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F843D" w14:textId="77777777" w:rsidR="00075305" w:rsidRDefault="00075305">
      <w:pPr>
        <w:rPr>
          <w:lang w:val="ro-RO"/>
        </w:rPr>
      </w:pPr>
    </w:p>
    <w:p w14:paraId="13734C69" w14:textId="02359169" w:rsidR="005405FC" w:rsidRDefault="00F80961">
      <w:pPr>
        <w:rPr>
          <w:lang w:val="ro-RO"/>
        </w:rPr>
      </w:pPr>
      <w:r>
        <w:rPr>
          <w:lang w:val="ro-RO"/>
        </w:rPr>
        <w:t>Nr. Inreg.66/18.12.2025</w:t>
      </w:r>
    </w:p>
    <w:p w14:paraId="20D4A577" w14:textId="40C5EABF" w:rsidR="005405FC" w:rsidRDefault="005405FC" w:rsidP="005405FC">
      <w:pPr>
        <w:rPr>
          <w:rFonts w:ascii="Times New Roman" w:hAnsi="Times New Roman" w:cs="Times New Roman"/>
          <w:b/>
          <w:bCs/>
          <w:color w:val="0F4761" w:themeColor="accent1" w:themeShade="BF"/>
          <w:sz w:val="28"/>
          <w:szCs w:val="28"/>
          <w:lang w:val="pt-BR"/>
        </w:rPr>
      </w:pPr>
      <w:r>
        <w:rPr>
          <w:rFonts w:ascii="Times New Roman" w:hAnsi="Times New Roman" w:cs="Times New Roman"/>
          <w:sz w:val="24"/>
          <w:szCs w:val="24"/>
          <w:lang w:val="pt-BR"/>
        </w:rPr>
        <w:t xml:space="preserve">                                                  </w:t>
      </w:r>
      <w:r w:rsidR="0060024F">
        <w:rPr>
          <w:rFonts w:ascii="Times New Roman" w:hAnsi="Times New Roman" w:cs="Times New Roman"/>
          <w:b/>
          <w:bCs/>
          <w:color w:val="0F4761" w:themeColor="accent1" w:themeShade="BF"/>
          <w:sz w:val="28"/>
          <w:szCs w:val="28"/>
          <w:lang w:val="pt-BR"/>
        </w:rPr>
        <w:t xml:space="preserve">ANUNT </w:t>
      </w:r>
    </w:p>
    <w:p w14:paraId="2F407D62" w14:textId="5EE5DD94" w:rsidR="0060024F" w:rsidRPr="00811866" w:rsidRDefault="0060024F" w:rsidP="005405FC">
      <w:pPr>
        <w:rPr>
          <w:rFonts w:ascii="Times New Roman" w:hAnsi="Times New Roman" w:cs="Times New Roman"/>
          <w:b/>
          <w:bCs/>
          <w:color w:val="0F4761" w:themeColor="accent1" w:themeShade="BF"/>
          <w:sz w:val="28"/>
          <w:szCs w:val="28"/>
          <w:lang w:val="pt-BR"/>
        </w:rPr>
      </w:pPr>
      <w:r>
        <w:rPr>
          <w:rFonts w:ascii="Times New Roman" w:hAnsi="Times New Roman" w:cs="Times New Roman"/>
          <w:b/>
          <w:bCs/>
          <w:color w:val="0F4761" w:themeColor="accent1" w:themeShade="BF"/>
          <w:sz w:val="28"/>
          <w:szCs w:val="28"/>
          <w:lang w:val="pt-BR"/>
        </w:rPr>
        <w:t xml:space="preserve">                        DEMARARE ACHIZITIE DIRECTĂ</w:t>
      </w:r>
    </w:p>
    <w:p w14:paraId="1F85A295" w14:textId="501593EC" w:rsidR="005405FC" w:rsidRPr="00811866" w:rsidRDefault="005405FC" w:rsidP="005405FC">
      <w:pPr>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                     pentru: Achiziție licențe (active necorporale) </w:t>
      </w:r>
    </w:p>
    <w:p w14:paraId="49E0869C" w14:textId="68E4E9C1" w:rsidR="005405FC" w:rsidRPr="00811866" w:rsidRDefault="005405FC" w:rsidP="005405FC">
      <w:pPr>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            COD CPV: 48000000-8 Pachet</w:t>
      </w:r>
      <w:r w:rsidR="003B59C6" w:rsidRPr="00811866">
        <w:rPr>
          <w:rFonts w:ascii="Times New Roman" w:hAnsi="Times New Roman" w:cs="Times New Roman"/>
          <w:b/>
          <w:bCs/>
          <w:color w:val="0F4761" w:themeColor="accent1" w:themeShade="BF"/>
          <w:sz w:val="28"/>
          <w:szCs w:val="28"/>
          <w:lang w:val="pt-BR"/>
        </w:rPr>
        <w:t>e</w:t>
      </w:r>
      <w:r w:rsidRPr="00811866">
        <w:rPr>
          <w:rFonts w:ascii="Times New Roman" w:hAnsi="Times New Roman" w:cs="Times New Roman"/>
          <w:b/>
          <w:bCs/>
          <w:color w:val="0F4761" w:themeColor="accent1" w:themeShade="BF"/>
          <w:sz w:val="28"/>
          <w:szCs w:val="28"/>
          <w:lang w:val="pt-BR"/>
        </w:rPr>
        <w:t xml:space="preserve"> software şi sisteme informatice</w:t>
      </w:r>
    </w:p>
    <w:p w14:paraId="0B0A1AE1" w14:textId="630163A8" w:rsidR="005405FC" w:rsidRPr="00811866" w:rsidRDefault="005405FC" w:rsidP="00811866">
      <w:pPr>
        <w:spacing w:after="0" w:line="360" w:lineRule="auto"/>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color w:val="0F4761" w:themeColor="accent1" w:themeShade="BF"/>
          <w:sz w:val="24"/>
          <w:szCs w:val="24"/>
          <w:lang w:val="ro-RO"/>
        </w:rPr>
        <w:t xml:space="preserve">în cadrul </w:t>
      </w:r>
      <w:r w:rsidRPr="00811866">
        <w:rPr>
          <w:rFonts w:ascii="Times New Roman" w:hAnsi="Times New Roman" w:cs="Times New Roman"/>
          <w:b/>
          <w:bCs/>
          <w:color w:val="0F4761" w:themeColor="accent1" w:themeShade="BF"/>
          <w:sz w:val="24"/>
          <w:szCs w:val="24"/>
          <w:lang w:val="ro-RO"/>
        </w:rPr>
        <w:t>proiectului</w:t>
      </w:r>
      <w:r w:rsidRPr="00811866">
        <w:rPr>
          <w:rFonts w:ascii="Times New Roman" w:hAnsi="Times New Roman" w:cs="Times New Roman"/>
          <w:color w:val="0F4761" w:themeColor="accent1" w:themeShade="BF"/>
          <w:sz w:val="24"/>
          <w:szCs w:val="24"/>
          <w:lang w:val="ro-RO"/>
        </w:rPr>
        <w:t>:</w:t>
      </w:r>
      <w:r w:rsidRPr="00811866">
        <w:rPr>
          <w:color w:val="0F4761" w:themeColor="accent1" w:themeShade="BF"/>
          <w:sz w:val="28"/>
          <w:szCs w:val="28"/>
          <w:lang w:val="ro-RO"/>
        </w:rPr>
        <w:t xml:space="preserve"> </w:t>
      </w:r>
      <w:r w:rsidRPr="00811866">
        <w:rPr>
          <w:rFonts w:ascii="Times New Roman" w:hAnsi="Times New Roman" w:cs="Times New Roman"/>
          <w:b/>
          <w:bCs/>
          <w:color w:val="0F4761" w:themeColor="accent1" w:themeShade="BF"/>
          <w:sz w:val="28"/>
          <w:szCs w:val="28"/>
          <w:lang w:val="pt-BR"/>
        </w:rPr>
        <w:t>”INVESTIȚII ÎN TEHNOLOGII DIGITALE- SISTEM DE MANAGEMENT PENTRU DEPOZIT</w:t>
      </w:r>
      <w:r w:rsidR="00C13F30" w:rsidRPr="00811866">
        <w:rPr>
          <w:rFonts w:ascii="Times New Roman" w:hAnsi="Times New Roman" w:cs="Times New Roman"/>
          <w:b/>
          <w:bCs/>
          <w:color w:val="0F4761" w:themeColor="accent1" w:themeShade="BF"/>
          <w:sz w:val="28"/>
          <w:szCs w:val="28"/>
          <w:lang w:val="pt-BR"/>
        </w:rPr>
        <w:t xml:space="preserve">- WMS </w:t>
      </w:r>
      <w:r w:rsidRPr="00811866">
        <w:rPr>
          <w:rFonts w:ascii="Times New Roman" w:hAnsi="Times New Roman" w:cs="Times New Roman"/>
          <w:b/>
          <w:bCs/>
          <w:color w:val="0F4761" w:themeColor="accent1" w:themeShade="BF"/>
          <w:sz w:val="28"/>
          <w:szCs w:val="28"/>
          <w:lang w:val="pt-BR"/>
        </w:rPr>
        <w:t xml:space="preserve">” </w:t>
      </w:r>
    </w:p>
    <w:p w14:paraId="2AAA5276" w14:textId="3BB8622F" w:rsidR="003B59C6" w:rsidRPr="0004628F" w:rsidRDefault="003B59C6" w:rsidP="003B59C6">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PET FACTORY SRL</w:t>
      </w:r>
      <w:r w:rsidRPr="00B10DDC">
        <w:rPr>
          <w:rFonts w:ascii="Times New Roman" w:hAnsi="Times New Roman" w:cs="Times New Roman"/>
          <w:sz w:val="24"/>
          <w:szCs w:val="24"/>
          <w:lang w:val="pt-BR"/>
        </w:rPr>
        <w:t xml:space="preserve"> beneficiază de asisten</w:t>
      </w:r>
      <w:r>
        <w:rPr>
          <w:rFonts w:ascii="Times New Roman" w:hAnsi="Times New Roman" w:cs="Times New Roman"/>
          <w:sz w:val="24"/>
          <w:szCs w:val="24"/>
          <w:lang w:val="pt-BR"/>
        </w:rPr>
        <w:t>ță</w:t>
      </w:r>
      <w:r w:rsidRPr="00B10DDC">
        <w:rPr>
          <w:rFonts w:ascii="Times New Roman" w:hAnsi="Times New Roman" w:cs="Times New Roman"/>
          <w:sz w:val="24"/>
          <w:szCs w:val="24"/>
          <w:lang w:val="pt-BR"/>
        </w:rPr>
        <w:t xml:space="preserve"> financiar</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acordat</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xml:space="preserve"> prin Programul </w:t>
      </w:r>
      <w:r>
        <w:rPr>
          <w:rFonts w:ascii="Times New Roman" w:hAnsi="Times New Roman" w:cs="Times New Roman"/>
          <w:sz w:val="24"/>
          <w:szCs w:val="24"/>
          <w:lang w:val="pt-BR"/>
        </w:rPr>
        <w:t>P</w:t>
      </w:r>
      <w:r w:rsidRPr="006C2B10">
        <w:rPr>
          <w:rFonts w:ascii="Times New Roman" w:hAnsi="Times New Roman" w:cs="Times New Roman"/>
          <w:sz w:val="24"/>
          <w:szCs w:val="24"/>
          <w:lang w:val="pt-BR"/>
        </w:rPr>
        <w:t xml:space="preserve">lanul </w:t>
      </w:r>
      <w:r>
        <w:rPr>
          <w:rFonts w:ascii="Times New Roman" w:hAnsi="Times New Roman" w:cs="Times New Roman"/>
          <w:sz w:val="24"/>
          <w:szCs w:val="24"/>
          <w:lang w:val="pt-BR"/>
        </w:rPr>
        <w:t>N</w:t>
      </w:r>
      <w:r w:rsidRPr="006C2B10">
        <w:rPr>
          <w:rFonts w:ascii="Times New Roman" w:hAnsi="Times New Roman" w:cs="Times New Roman"/>
          <w:sz w:val="24"/>
          <w:szCs w:val="24"/>
          <w:lang w:val="pt-BR"/>
        </w:rPr>
        <w:t xml:space="preserve">ațional de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 xml:space="preserve">edresare și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eziliență</w:t>
      </w:r>
      <w:r>
        <w:rPr>
          <w:rFonts w:ascii="Times New Roman" w:hAnsi="Times New Roman" w:cs="Times New Roman"/>
          <w:sz w:val="24"/>
          <w:szCs w:val="24"/>
          <w:lang w:val="pt-BR"/>
        </w:rPr>
        <w:t xml:space="preserve">(PNRR), </w:t>
      </w:r>
      <w:r w:rsidRPr="006C2B10">
        <w:rPr>
          <w:rFonts w:ascii="Times New Roman" w:hAnsi="Times New Roman" w:cs="Times New Roman"/>
          <w:sz w:val="24"/>
          <w:szCs w:val="24"/>
          <w:lang w:val="pt-BR"/>
        </w:rPr>
        <w:t>Pilonul</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 xml:space="preserve">III. </w:t>
      </w:r>
      <w:r>
        <w:rPr>
          <w:rFonts w:ascii="Times New Roman" w:hAnsi="Times New Roman" w:cs="Times New Roman"/>
          <w:sz w:val="24"/>
          <w:szCs w:val="24"/>
          <w:lang w:val="pt-BR"/>
        </w:rPr>
        <w:t>C</w:t>
      </w:r>
      <w:r w:rsidRPr="006C2B10">
        <w:rPr>
          <w:rFonts w:ascii="Times New Roman" w:hAnsi="Times New Roman" w:cs="Times New Roman"/>
          <w:sz w:val="24"/>
          <w:szCs w:val="24"/>
          <w:lang w:val="pt-BR"/>
        </w:rPr>
        <w:t>reștere inteligentă, sustenabilă și favorabilă incluziunii, inclusiv coeziune economică, locuri de muncă, productivitate, competitivitate, cercetare, dezvoltare și inovare, precum și o piață internă funcțională, cu întreprinderi mici și mijlocii (imm-uri)</w:t>
      </w:r>
      <w:r>
        <w:rPr>
          <w:rFonts w:ascii="Times New Roman" w:hAnsi="Times New Roman" w:cs="Times New Roman"/>
          <w:sz w:val="24"/>
          <w:szCs w:val="24"/>
          <w:lang w:val="pt-BR"/>
        </w:rPr>
        <w:t>, C</w:t>
      </w:r>
      <w:r w:rsidRPr="006C2B10">
        <w:rPr>
          <w:rFonts w:ascii="Times New Roman" w:hAnsi="Times New Roman" w:cs="Times New Roman"/>
          <w:sz w:val="24"/>
          <w:szCs w:val="24"/>
          <w:lang w:val="pt-BR"/>
        </w:rPr>
        <w:t>omponenta</w:t>
      </w:r>
      <w:r>
        <w:rPr>
          <w:rFonts w:ascii="Times New Roman" w:hAnsi="Times New Roman" w:cs="Times New Roman"/>
          <w:sz w:val="24"/>
          <w:szCs w:val="24"/>
          <w:lang w:val="pt-BR"/>
        </w:rPr>
        <w:t xml:space="preserve"> C</w:t>
      </w:r>
      <w:r w:rsidRPr="006C2B10">
        <w:rPr>
          <w:rFonts w:ascii="Times New Roman" w:hAnsi="Times New Roman" w:cs="Times New Roman"/>
          <w:sz w:val="24"/>
          <w:szCs w:val="24"/>
          <w:lang w:val="pt-BR"/>
        </w:rPr>
        <w:t>9. suport pentru sectorul privat, cercetare, dezvoltare și inovare</w:t>
      </w:r>
      <w:r>
        <w:rPr>
          <w:rFonts w:ascii="Times New Roman" w:hAnsi="Times New Roman" w:cs="Times New Roman"/>
          <w:sz w:val="24"/>
          <w:szCs w:val="24"/>
          <w:lang w:val="pt-BR"/>
        </w:rPr>
        <w:t xml:space="preserve">, </w:t>
      </w:r>
      <w:bookmarkStart w:id="0" w:name="_Hlk195177651"/>
      <w:r w:rsidRPr="006C2B10">
        <w:rPr>
          <w:rFonts w:ascii="Times New Roman" w:hAnsi="Times New Roman" w:cs="Times New Roman"/>
          <w:sz w:val="24"/>
          <w:szCs w:val="24"/>
          <w:lang w:val="pt-BR"/>
        </w:rPr>
        <w:t>Investiția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I3</w:t>
      </w:r>
      <w:bookmarkEnd w:id="0"/>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cheme de ajutor pentru sectorul privat</w:t>
      </w:r>
      <w:r>
        <w:rPr>
          <w:rFonts w:ascii="Times New Roman" w:hAnsi="Times New Roman" w:cs="Times New Roman"/>
          <w:sz w:val="24"/>
          <w:szCs w:val="24"/>
          <w:lang w:val="pt-BR"/>
        </w:rPr>
        <w:t>,</w:t>
      </w:r>
      <w:r w:rsidRPr="006C2B10">
        <w:rPr>
          <w:lang w:val="pt-BR"/>
        </w:rPr>
        <w:t xml:space="preserve"> </w:t>
      </w:r>
      <w:r>
        <w:rPr>
          <w:lang w:val="pt-BR"/>
        </w:rPr>
        <w:t xml:space="preserve"> </w:t>
      </w:r>
      <w:bookmarkStart w:id="1" w:name="_Hlk195177683"/>
      <w:r>
        <w:rPr>
          <w:rFonts w:ascii="Times New Roman" w:hAnsi="Times New Roman" w:cs="Times New Roman"/>
          <w:sz w:val="24"/>
          <w:szCs w:val="24"/>
          <w:lang w:val="pt-BR"/>
        </w:rPr>
        <w:t>M</w:t>
      </w:r>
      <w:r w:rsidRPr="006C2B10">
        <w:rPr>
          <w:rFonts w:ascii="Times New Roman" w:hAnsi="Times New Roman" w:cs="Times New Roman"/>
          <w:sz w:val="24"/>
          <w:szCs w:val="24"/>
          <w:lang w:val="pt-BR"/>
        </w:rPr>
        <w:t>ăsura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1</w:t>
      </w:r>
      <w:bookmarkEnd w:id="1"/>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chemă de minimis și schemă de ajutor</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Schema de ajutor de minimis</w:t>
      </w:r>
      <w:r>
        <w:rPr>
          <w:rFonts w:ascii="Times New Roman" w:hAnsi="Times New Roman" w:cs="Times New Roman"/>
          <w:sz w:val="24"/>
          <w:szCs w:val="24"/>
          <w:lang w:val="pt-BR"/>
        </w:rPr>
        <w:t xml:space="preserve"> </w:t>
      </w:r>
      <w:bookmarkStart w:id="2" w:name="_Hlk195178813"/>
      <w:r>
        <w:rPr>
          <w:rFonts w:ascii="Times New Roman" w:hAnsi="Times New Roman" w:cs="Times New Roman"/>
          <w:sz w:val="24"/>
          <w:szCs w:val="24"/>
          <w:lang w:val="pt-BR"/>
        </w:rPr>
        <w:t>D</w:t>
      </w:r>
      <w:r w:rsidRPr="006C2B10">
        <w:rPr>
          <w:rFonts w:ascii="Times New Roman" w:hAnsi="Times New Roman" w:cs="Times New Roman"/>
          <w:sz w:val="24"/>
          <w:szCs w:val="24"/>
          <w:lang w:val="pt-BR"/>
        </w:rPr>
        <w:t xml:space="preserve">IGITALIZAREA </w:t>
      </w:r>
      <w:r>
        <w:rPr>
          <w:rFonts w:ascii="Times New Roman" w:hAnsi="Times New Roman" w:cs="Times New Roman"/>
          <w:sz w:val="24"/>
          <w:szCs w:val="24"/>
          <w:lang w:val="pt-BR"/>
        </w:rPr>
        <w:t>IMM</w:t>
      </w:r>
      <w:r w:rsidRPr="006C2B10">
        <w:rPr>
          <w:rFonts w:ascii="Times New Roman" w:hAnsi="Times New Roman" w:cs="Times New Roman"/>
          <w:sz w:val="24"/>
          <w:szCs w:val="24"/>
          <w:lang w:val="pt-BR"/>
        </w:rPr>
        <w:t xml:space="preserve">-URILOR - </w:t>
      </w:r>
      <w:r>
        <w:rPr>
          <w:rFonts w:ascii="Times New Roman" w:hAnsi="Times New Roman" w:cs="Times New Roman"/>
          <w:sz w:val="24"/>
          <w:szCs w:val="24"/>
          <w:lang w:val="pt-BR"/>
        </w:rPr>
        <w:t>G</w:t>
      </w:r>
      <w:r w:rsidRPr="006C2B10">
        <w:rPr>
          <w:rFonts w:ascii="Times New Roman" w:hAnsi="Times New Roman" w:cs="Times New Roman"/>
          <w:sz w:val="24"/>
          <w:szCs w:val="24"/>
          <w:lang w:val="pt-BR"/>
        </w:rPr>
        <w:t>RANT DE PÂNĂ LA 100.000 EURO PE ÎNTREPRINDERE CARE SĂ SPRIJINE IMM-URILE ÎN ADOPTAREA TEHNOLOGIILOR DIGITALE</w:t>
      </w:r>
      <w:r>
        <w:rPr>
          <w:rFonts w:ascii="Times New Roman" w:hAnsi="Times New Roman" w:cs="Times New Roman"/>
          <w:sz w:val="24"/>
          <w:szCs w:val="24"/>
          <w:lang w:val="pt-BR"/>
        </w:rPr>
        <w:t xml:space="preserve">, </w:t>
      </w:r>
      <w:bookmarkEnd w:id="2"/>
      <w:r>
        <w:rPr>
          <w:rFonts w:ascii="Times New Roman" w:hAnsi="Times New Roman" w:cs="Times New Roman"/>
          <w:sz w:val="24"/>
          <w:szCs w:val="24"/>
          <w:lang w:val="pt-BR"/>
        </w:rPr>
        <w:t>î</w:t>
      </w:r>
      <w:r w:rsidRPr="00B10DDC">
        <w:rPr>
          <w:rFonts w:ascii="Times New Roman" w:hAnsi="Times New Roman" w:cs="Times New Roman"/>
          <w:sz w:val="24"/>
          <w:szCs w:val="24"/>
          <w:lang w:val="pt-BR"/>
        </w:rPr>
        <w:t>n baza</w:t>
      </w:r>
      <w:r>
        <w:rPr>
          <w:rFonts w:ascii="Times New Roman" w:hAnsi="Times New Roman" w:cs="Times New Roman"/>
          <w:sz w:val="24"/>
          <w:szCs w:val="24"/>
          <w:lang w:val="pt-BR"/>
        </w:rPr>
        <w:t xml:space="preserve"> </w:t>
      </w:r>
      <w:r w:rsidRPr="00B10DDC">
        <w:rPr>
          <w:rFonts w:ascii="Times New Roman" w:hAnsi="Times New Roman" w:cs="Times New Roman"/>
          <w:sz w:val="24"/>
          <w:szCs w:val="24"/>
          <w:lang w:val="pt-BR"/>
        </w:rPr>
        <w:t xml:space="preserve">Contractului de finantare nr. </w:t>
      </w:r>
      <w:r w:rsidRPr="0004628F">
        <w:rPr>
          <w:rFonts w:ascii="Times New Roman" w:hAnsi="Times New Roman" w:cs="Times New Roman"/>
          <w:sz w:val="24"/>
          <w:szCs w:val="24"/>
          <w:lang w:val="pt-BR"/>
        </w:rPr>
        <w:t>42.1/</w:t>
      </w:r>
      <w:r>
        <w:rPr>
          <w:rFonts w:ascii="Times New Roman" w:hAnsi="Times New Roman" w:cs="Times New Roman"/>
          <w:sz w:val="24"/>
          <w:szCs w:val="24"/>
          <w:lang w:val="pt-BR"/>
        </w:rPr>
        <w:t>I</w:t>
      </w:r>
      <w:r w:rsidRPr="0004628F">
        <w:rPr>
          <w:rFonts w:ascii="Times New Roman" w:hAnsi="Times New Roman" w:cs="Times New Roman"/>
          <w:sz w:val="24"/>
          <w:szCs w:val="24"/>
          <w:lang w:val="pt-BR"/>
        </w:rPr>
        <w:t>3/</w:t>
      </w:r>
      <w:r>
        <w:rPr>
          <w:rFonts w:ascii="Times New Roman" w:hAnsi="Times New Roman" w:cs="Times New Roman"/>
          <w:sz w:val="24"/>
          <w:szCs w:val="24"/>
          <w:lang w:val="pt-BR"/>
        </w:rPr>
        <w:t>C</w:t>
      </w:r>
      <w:r w:rsidRPr="0004628F">
        <w:rPr>
          <w:rFonts w:ascii="Times New Roman" w:hAnsi="Times New Roman" w:cs="Times New Roman"/>
          <w:sz w:val="24"/>
          <w:szCs w:val="24"/>
          <w:lang w:val="pt-BR"/>
        </w:rPr>
        <w:t>9</w:t>
      </w:r>
      <w:r>
        <w:rPr>
          <w:rFonts w:ascii="Times New Roman" w:hAnsi="Times New Roman" w:cs="Times New Roman"/>
          <w:sz w:val="24"/>
          <w:szCs w:val="24"/>
          <w:lang w:val="pt-BR"/>
        </w:rPr>
        <w:t xml:space="preserve"> semnat în data de 04.04.2025</w:t>
      </w:r>
    </w:p>
    <w:p w14:paraId="682E74EB" w14:textId="59A0644C"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Prin aceasta achizitie, societatea PET FACTORY SRL</w:t>
      </w:r>
      <w:r w:rsidR="00811866">
        <w:rPr>
          <w:rFonts w:ascii="Times New Roman" w:hAnsi="Times New Roman" w:cs="Times New Roman"/>
          <w:sz w:val="24"/>
          <w:szCs w:val="24"/>
          <w:lang w:val="ro-RO"/>
        </w:rPr>
        <w:t xml:space="preserve">, în calitate de </w:t>
      </w:r>
      <w:r w:rsidR="00811866" w:rsidRPr="00811866">
        <w:rPr>
          <w:rFonts w:ascii="Times New Roman" w:hAnsi="Times New Roman" w:cs="Times New Roman"/>
          <w:b/>
          <w:bCs/>
          <w:sz w:val="24"/>
          <w:szCs w:val="24"/>
          <w:lang w:val="ro-RO"/>
        </w:rPr>
        <w:t>Beneficiar Real</w:t>
      </w:r>
      <w:r w:rsidR="00811866">
        <w:rPr>
          <w:rFonts w:ascii="Times New Roman" w:hAnsi="Times New Roman" w:cs="Times New Roman"/>
          <w:sz w:val="24"/>
          <w:szCs w:val="24"/>
          <w:lang w:val="ro-RO"/>
        </w:rPr>
        <w:t xml:space="preserve">, </w:t>
      </w:r>
      <w:r w:rsidRPr="00C13F30">
        <w:rPr>
          <w:rFonts w:ascii="Times New Roman" w:hAnsi="Times New Roman" w:cs="Times New Roman"/>
          <w:sz w:val="24"/>
          <w:szCs w:val="24"/>
          <w:lang w:val="ro-RO"/>
        </w:rPr>
        <w:t xml:space="preserve">doreşte să atribuie un contract de </w:t>
      </w:r>
      <w:r w:rsidR="003B59C6">
        <w:rPr>
          <w:rFonts w:ascii="Times New Roman" w:hAnsi="Times New Roman" w:cs="Times New Roman"/>
          <w:sz w:val="24"/>
          <w:szCs w:val="24"/>
          <w:lang w:val="ro-RO"/>
        </w:rPr>
        <w:t>furnizare</w:t>
      </w:r>
      <w:r w:rsidRPr="00C13F30">
        <w:rPr>
          <w:rFonts w:ascii="Times New Roman" w:hAnsi="Times New Roman" w:cs="Times New Roman"/>
          <w:sz w:val="24"/>
          <w:szCs w:val="24"/>
          <w:lang w:val="ro-RO"/>
        </w:rPr>
        <w:t xml:space="preserve"> având ca obiect: </w:t>
      </w:r>
      <w:r w:rsidR="00C13F30" w:rsidRPr="00C13F30">
        <w:rPr>
          <w:rFonts w:ascii="Times New Roman" w:hAnsi="Times New Roman" w:cs="Times New Roman"/>
          <w:sz w:val="24"/>
          <w:szCs w:val="24"/>
          <w:lang w:val="ro-RO"/>
        </w:rPr>
        <w:t>achizitie</w:t>
      </w:r>
      <w:r w:rsidRPr="00C13F30">
        <w:rPr>
          <w:rFonts w:ascii="Times New Roman" w:hAnsi="Times New Roman" w:cs="Times New Roman"/>
          <w:sz w:val="24"/>
          <w:szCs w:val="24"/>
          <w:lang w:val="ro-RO"/>
        </w:rPr>
        <w:t xml:space="preserve"> licenț</w:t>
      </w:r>
      <w:r w:rsidR="00C13F30" w:rsidRPr="00C13F30">
        <w:rPr>
          <w:rFonts w:ascii="Times New Roman" w:hAnsi="Times New Roman" w:cs="Times New Roman"/>
          <w:sz w:val="24"/>
          <w:szCs w:val="24"/>
          <w:lang w:val="ro-RO"/>
        </w:rPr>
        <w:t>ă</w:t>
      </w:r>
      <w:r w:rsidRPr="00C13F30">
        <w:rPr>
          <w:rFonts w:ascii="Times New Roman" w:hAnsi="Times New Roman" w:cs="Times New Roman"/>
          <w:sz w:val="24"/>
          <w:szCs w:val="24"/>
          <w:lang w:val="ro-RO"/>
        </w:rPr>
        <w:t xml:space="preserve"> software care contribuie la atingerea rezultatelor de gestiune WMS vizate prin proiect:</w:t>
      </w:r>
    </w:p>
    <w:p w14:paraId="67904913" w14:textId="5E782A8D" w:rsidR="005405FC" w:rsidRPr="00C13F30" w:rsidRDefault="005405FC"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Cod CPV</w:t>
      </w:r>
      <w:r w:rsidRPr="00C13F30">
        <w:rPr>
          <w:rFonts w:ascii="Times New Roman" w:hAnsi="Times New Roman" w:cs="Times New Roman"/>
          <w:sz w:val="24"/>
          <w:szCs w:val="24"/>
          <w:lang w:val="ro-RO"/>
        </w:rPr>
        <w:t>: 48000000-8 Pachete software şi sisteme informatice.</w:t>
      </w:r>
    </w:p>
    <w:p w14:paraId="75FE3490" w14:textId="7A08E92F" w:rsidR="005405FC" w:rsidRDefault="005405FC"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Valoare estimată</w:t>
      </w:r>
      <w:r w:rsidR="00FC1F25" w:rsidRPr="008C4654">
        <w:rPr>
          <w:rFonts w:ascii="Times New Roman" w:hAnsi="Times New Roman" w:cs="Times New Roman"/>
          <w:b/>
          <w:bCs/>
          <w:sz w:val="24"/>
          <w:szCs w:val="24"/>
          <w:lang w:val="ro-RO"/>
        </w:rPr>
        <w:t xml:space="preserve"> </w:t>
      </w:r>
      <w:r w:rsidR="009D5B81">
        <w:rPr>
          <w:rFonts w:ascii="Times New Roman" w:hAnsi="Times New Roman" w:cs="Times New Roman"/>
          <w:b/>
          <w:bCs/>
          <w:sz w:val="24"/>
          <w:szCs w:val="24"/>
          <w:lang w:val="ro-RO"/>
        </w:rPr>
        <w:t>licență software</w:t>
      </w:r>
      <w:r w:rsidR="00FC1F25" w:rsidRPr="008C4654">
        <w:rPr>
          <w:rFonts w:ascii="Times New Roman" w:hAnsi="Times New Roman" w:cs="Times New Roman"/>
          <w:b/>
          <w:bCs/>
          <w:sz w:val="24"/>
          <w:szCs w:val="24"/>
          <w:lang w:val="ro-RO"/>
        </w:rPr>
        <w:t xml:space="preserve"> WMS</w:t>
      </w:r>
      <w:r w:rsidR="00FC1F25">
        <w:rPr>
          <w:rFonts w:ascii="Times New Roman" w:hAnsi="Times New Roman" w:cs="Times New Roman"/>
          <w:sz w:val="24"/>
          <w:szCs w:val="24"/>
          <w:lang w:val="ro-RO"/>
        </w:rPr>
        <w:t xml:space="preserve"> </w:t>
      </w:r>
      <w:r w:rsidRPr="00C13F30">
        <w:rPr>
          <w:rFonts w:ascii="Times New Roman" w:hAnsi="Times New Roman" w:cs="Times New Roman"/>
          <w:sz w:val="24"/>
          <w:szCs w:val="24"/>
          <w:lang w:val="ro-RO"/>
        </w:rPr>
        <w:t>:</w:t>
      </w:r>
      <w:r w:rsidR="00C13F30" w:rsidRPr="00C13F30">
        <w:rPr>
          <w:rFonts w:ascii="Times New Roman" w:hAnsi="Times New Roman" w:cs="Times New Roman"/>
          <w:sz w:val="24"/>
          <w:szCs w:val="24"/>
          <w:lang w:val="ro-RO"/>
        </w:rPr>
        <w:t xml:space="preserve"> </w:t>
      </w:r>
      <w:r w:rsidR="009D5B81" w:rsidRPr="000946A6">
        <w:rPr>
          <w:rFonts w:ascii="Times New Roman" w:hAnsi="Times New Roman" w:cs="Times New Roman"/>
          <w:b/>
          <w:bCs/>
          <w:sz w:val="24"/>
          <w:szCs w:val="24"/>
          <w:lang w:val="ro-RO"/>
        </w:rPr>
        <w:t>236,722,21</w:t>
      </w:r>
      <w:r w:rsidR="00C13F30" w:rsidRPr="000946A6">
        <w:rPr>
          <w:rFonts w:ascii="Times New Roman" w:hAnsi="Times New Roman" w:cs="Times New Roman"/>
          <w:b/>
          <w:bCs/>
          <w:sz w:val="24"/>
          <w:szCs w:val="24"/>
          <w:lang w:val="ro-RO"/>
        </w:rPr>
        <w:t xml:space="preserve"> lei</w:t>
      </w:r>
      <w:r w:rsidR="006227DF" w:rsidRPr="000946A6">
        <w:rPr>
          <w:rFonts w:ascii="Times New Roman" w:hAnsi="Times New Roman" w:cs="Times New Roman"/>
          <w:b/>
          <w:bCs/>
          <w:sz w:val="24"/>
          <w:szCs w:val="24"/>
          <w:lang w:val="ro-RO"/>
        </w:rPr>
        <w:t xml:space="preserve"> fără TVA</w:t>
      </w:r>
    </w:p>
    <w:p w14:paraId="0489A357" w14:textId="49C6C5EA" w:rsidR="008C4654" w:rsidRDefault="008C4654"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 xml:space="preserve">Sistemul software WMS </w:t>
      </w:r>
      <w:r w:rsidRPr="002622DE">
        <w:rPr>
          <w:rFonts w:ascii="Times New Roman" w:hAnsi="Times New Roman" w:cs="Times New Roman"/>
          <w:sz w:val="24"/>
          <w:szCs w:val="24"/>
          <w:lang w:val="ro-RO"/>
        </w:rPr>
        <w:t>trebuie să îndeplinească următoarele</w:t>
      </w:r>
      <w:r w:rsidRPr="008C4654">
        <w:rPr>
          <w:rFonts w:ascii="Times New Roman" w:hAnsi="Times New Roman" w:cs="Times New Roman"/>
          <w:b/>
          <w:bCs/>
          <w:sz w:val="24"/>
          <w:szCs w:val="24"/>
          <w:lang w:val="ro-RO"/>
        </w:rPr>
        <w:t xml:space="preserve"> Specificații tehnice solicitate</w:t>
      </w:r>
      <w:r>
        <w:rPr>
          <w:rFonts w:ascii="Times New Roman" w:hAnsi="Times New Roman" w:cs="Times New Roman"/>
          <w:sz w:val="24"/>
          <w:szCs w:val="24"/>
          <w:lang w:val="ro-RO"/>
        </w:rPr>
        <w:t>:</w:t>
      </w:r>
    </w:p>
    <w:p w14:paraId="3384ED39" w14:textId="0BF0EFF3"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Sistemul</w:t>
      </w:r>
      <w:proofErr w:type="spellEnd"/>
      <w:r w:rsidRPr="008C4654">
        <w:rPr>
          <w:rFonts w:ascii="Times New Roman" w:hAnsi="Times New Roman" w:cs="Times New Roman"/>
        </w:rPr>
        <w:t xml:space="preserve"> WMS </w:t>
      </w:r>
      <w:proofErr w:type="spellStart"/>
      <w:r w:rsidRPr="008C4654">
        <w:rPr>
          <w:rFonts w:ascii="Times New Roman" w:hAnsi="Times New Roman" w:cs="Times New Roman"/>
        </w:rPr>
        <w:t>va</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acoperi</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următoarele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procese</w:t>
      </w:r>
      <w:proofErr w:type="spellEnd"/>
      <w:r w:rsidRPr="008C4654">
        <w:rPr>
          <w:rFonts w:ascii="Times New Roman" w:hAnsi="Times New Roman" w:cs="Times New Roman"/>
        </w:rPr>
        <w:t>:</w:t>
      </w:r>
    </w:p>
    <w:p w14:paraId="0D8D64A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marfă</w:t>
      </w:r>
      <w:proofErr w:type="spellEnd"/>
    </w:p>
    <w:p w14:paraId="045BE07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relocare</w:t>
      </w:r>
      <w:proofErr w:type="spellEnd"/>
    </w:p>
    <w:p w14:paraId="53BF28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Picking &amp; packing</w:t>
      </w:r>
    </w:p>
    <w:p w14:paraId="67720C0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Expediere</w:t>
      </w:r>
      <w:proofErr w:type="spellEnd"/>
    </w:p>
    <w:p w14:paraId="1D43D37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o </w:t>
      </w:r>
      <w:proofErr w:type="spellStart"/>
      <w:r w:rsidRPr="008C4654">
        <w:rPr>
          <w:rFonts w:ascii="Times New Roman" w:hAnsi="Times New Roman" w:cs="Times New Roman"/>
          <w:sz w:val="24"/>
          <w:szCs w:val="24"/>
          <w:lang w:val="en-US"/>
        </w:rPr>
        <w:t>Inventariere</w:t>
      </w:r>
      <w:proofErr w:type="spellEnd"/>
    </w:p>
    <w:p w14:paraId="4E153A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Management </w:t>
      </w:r>
      <w:proofErr w:type="spellStart"/>
      <w:r w:rsidRPr="008C4654">
        <w:rPr>
          <w:rFonts w:ascii="Times New Roman" w:hAnsi="Times New Roman" w:cs="Times New Roman"/>
          <w:sz w:val="24"/>
          <w:szCs w:val="24"/>
          <w:lang w:val="en-US"/>
        </w:rPr>
        <w:t>stocuri</w:t>
      </w:r>
      <w:proofErr w:type="spellEnd"/>
    </w:p>
    <w:p w14:paraId="1F78D7A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Raportare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analiză</w:t>
      </w:r>
      <w:proofErr w:type="spellEnd"/>
    </w:p>
    <w:p w14:paraId="79F56B6B" w14:textId="2EB4DE5C"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Tipuri</w:t>
      </w:r>
      <w:proofErr w:type="spellEnd"/>
      <w:r w:rsidRPr="008C4654">
        <w:rPr>
          <w:rFonts w:ascii="Times New Roman" w:hAnsi="Times New Roman" w:cs="Times New Roman"/>
        </w:rPr>
        <w:t xml:space="preserve"> de </w:t>
      </w:r>
      <w:proofErr w:type="spellStart"/>
      <w:r w:rsidRPr="008C4654">
        <w:rPr>
          <w:rFonts w:ascii="Times New Roman" w:hAnsi="Times New Roman" w:cs="Times New Roman"/>
        </w:rPr>
        <w:t>produse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gestionate</w:t>
      </w:r>
      <w:proofErr w:type="spellEnd"/>
    </w:p>
    <w:p w14:paraId="5726D49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Hrană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uscată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umedă</w:t>
      </w:r>
      <w:proofErr w:type="spellEnd"/>
      <w:r w:rsidRPr="008C4654">
        <w:rPr>
          <w:rFonts w:ascii="Times New Roman" w:hAnsi="Times New Roman" w:cs="Times New Roman"/>
          <w:sz w:val="24"/>
          <w:szCs w:val="24"/>
          <w:lang w:val="en-US"/>
        </w:rPr>
        <w:t xml:space="preserve"> (cu termen de </w:t>
      </w:r>
      <w:proofErr w:type="spellStart"/>
      <w:r w:rsidRPr="008C4654">
        <w:rPr>
          <w:rFonts w:ascii="Times New Roman" w:hAnsi="Times New Roman" w:cs="Times New Roman"/>
          <w:sz w:val="24"/>
          <w:szCs w:val="24"/>
          <w:lang w:val="en-US"/>
        </w:rPr>
        <w:t>expirare</w:t>
      </w:r>
      <w:proofErr w:type="spellEnd"/>
      <w:r w:rsidRPr="008C4654">
        <w:rPr>
          <w:rFonts w:ascii="Times New Roman" w:hAnsi="Times New Roman" w:cs="Times New Roman"/>
          <w:sz w:val="24"/>
          <w:szCs w:val="24"/>
          <w:lang w:val="en-US"/>
        </w:rPr>
        <w:t>)</w:t>
      </w:r>
    </w:p>
    <w:p w14:paraId="07B694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Suplimente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îngrijire</w:t>
      </w:r>
      <w:proofErr w:type="spellEnd"/>
    </w:p>
    <w:p w14:paraId="02631F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Accesorii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jucării</w:t>
      </w:r>
      <w:proofErr w:type="spellEnd"/>
      <w:r w:rsidRPr="008C4654">
        <w:rPr>
          <w:rFonts w:ascii="Times New Roman" w:hAnsi="Times New Roman" w:cs="Times New Roman"/>
          <w:sz w:val="24"/>
          <w:szCs w:val="24"/>
          <w:lang w:val="en-US"/>
        </w:rPr>
        <w:t xml:space="preserve">, lese, </w:t>
      </w:r>
      <w:proofErr w:type="spellStart"/>
      <w:r w:rsidRPr="008C4654">
        <w:rPr>
          <w:rFonts w:ascii="Times New Roman" w:hAnsi="Times New Roman" w:cs="Times New Roman"/>
          <w:sz w:val="24"/>
          <w:szCs w:val="24"/>
          <w:lang w:val="en-US"/>
        </w:rPr>
        <w:t>castroane</w:t>
      </w:r>
      <w:proofErr w:type="spellEnd"/>
      <w:r w:rsidRPr="008C4654">
        <w:rPr>
          <w:rFonts w:ascii="Times New Roman" w:hAnsi="Times New Roman" w:cs="Times New Roman"/>
          <w:sz w:val="24"/>
          <w:szCs w:val="24"/>
          <w:lang w:val="en-US"/>
        </w:rPr>
        <w:t xml:space="preserve"> etc.)</w:t>
      </w:r>
    </w:p>
    <w:p w14:paraId="13D9308C" w14:textId="6A3A1291"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cu: Lot</w:t>
      </w:r>
      <w:r w:rsidR="00811866">
        <w:rPr>
          <w:rFonts w:ascii="Times New Roman" w:hAnsi="Times New Roman" w:cs="Times New Roman"/>
          <w:sz w:val="24"/>
          <w:szCs w:val="24"/>
          <w:lang w:val="en-US"/>
        </w:rPr>
        <w:t xml:space="preserve">, </w:t>
      </w:r>
      <w:r w:rsidRPr="008C4654">
        <w:rPr>
          <w:rFonts w:ascii="Times New Roman" w:hAnsi="Times New Roman" w:cs="Times New Roman"/>
          <w:sz w:val="24"/>
          <w:szCs w:val="24"/>
          <w:lang w:val="en-US"/>
        </w:rPr>
        <w:t xml:space="preserve">Data </w:t>
      </w:r>
      <w:proofErr w:type="spellStart"/>
      <w:r w:rsidRPr="008C4654">
        <w:rPr>
          <w:rFonts w:ascii="Times New Roman" w:hAnsi="Times New Roman" w:cs="Times New Roman"/>
          <w:sz w:val="24"/>
          <w:szCs w:val="24"/>
          <w:lang w:val="en-US"/>
        </w:rPr>
        <w:t>expirării</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variabilă</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Ambalaje</w:t>
      </w:r>
      <w:proofErr w:type="spellEnd"/>
      <w:r w:rsidRPr="008C4654">
        <w:rPr>
          <w:rFonts w:ascii="Times New Roman" w:hAnsi="Times New Roman" w:cs="Times New Roman"/>
          <w:sz w:val="24"/>
          <w:szCs w:val="24"/>
          <w:lang w:val="en-US"/>
        </w:rPr>
        <w:t xml:space="preserve"> multiple (</w:t>
      </w:r>
      <w:proofErr w:type="spellStart"/>
      <w:r w:rsidRPr="008C4654">
        <w:rPr>
          <w:rFonts w:ascii="Times New Roman" w:hAnsi="Times New Roman" w:cs="Times New Roman"/>
          <w:sz w:val="24"/>
          <w:szCs w:val="24"/>
          <w:lang w:val="en-US"/>
        </w:rPr>
        <w:t>bucată</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bax</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palet</w:t>
      </w:r>
      <w:proofErr w:type="spellEnd"/>
      <w:r w:rsidRPr="008C4654">
        <w:rPr>
          <w:rFonts w:ascii="Times New Roman" w:hAnsi="Times New Roman" w:cs="Times New Roman"/>
          <w:sz w:val="24"/>
          <w:szCs w:val="24"/>
          <w:lang w:val="en-US"/>
        </w:rPr>
        <w:t>)</w:t>
      </w:r>
    </w:p>
    <w:p w14:paraId="0E28381D" w14:textId="77777777"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Cerințe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funcționale</w:t>
      </w:r>
      <w:proofErr w:type="spellEnd"/>
    </w:p>
    <w:p w14:paraId="37FD6E6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Recepția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mărfii</w:t>
      </w:r>
      <w:proofErr w:type="spellEnd"/>
    </w:p>
    <w:p w14:paraId="108226CA" w14:textId="019257A6" w:rsidR="008C4654" w:rsidRPr="00811866" w:rsidRDefault="008C4654" w:rsidP="00811866">
      <w:pPr>
        <w:pStyle w:val="ListParagraph"/>
        <w:numPr>
          <w:ilvl w:val="1"/>
          <w:numId w:val="4"/>
        </w:numPr>
        <w:spacing w:after="0" w:line="360" w:lineRule="auto"/>
        <w:jc w:val="both"/>
        <w:rPr>
          <w:rFonts w:ascii="Times New Roman" w:hAnsi="Times New Roman" w:cs="Times New Roman"/>
        </w:rPr>
      </w:pPr>
      <w:r w:rsidRPr="00811866">
        <w:rPr>
          <w:rFonts w:ascii="Times New Roman" w:hAnsi="Times New Roman" w:cs="Times New Roman"/>
        </w:rPr>
        <w:t xml:space="preserve">Import </w:t>
      </w:r>
      <w:proofErr w:type="spellStart"/>
      <w:r w:rsidRPr="00811866">
        <w:rPr>
          <w:rFonts w:ascii="Times New Roman" w:hAnsi="Times New Roman" w:cs="Times New Roman"/>
        </w:rPr>
        <w:t>comenzi</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achiziție</w:t>
      </w:r>
      <w:proofErr w:type="spellEnd"/>
      <w:r w:rsidRPr="00811866">
        <w:rPr>
          <w:rFonts w:ascii="Times New Roman" w:hAnsi="Times New Roman" w:cs="Times New Roman"/>
        </w:rPr>
        <w:t xml:space="preserve"> din ERP</w:t>
      </w:r>
    </w:p>
    <w:p w14:paraId="6C16C90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pe:</w:t>
      </w:r>
    </w:p>
    <w:p w14:paraId="412B13D8" w14:textId="288DFF91" w:rsidR="008C4654" w:rsidRPr="00811866" w:rsidRDefault="008C4654" w:rsidP="00811866">
      <w:pPr>
        <w:pStyle w:val="ListParagraph"/>
        <w:numPr>
          <w:ilvl w:val="1"/>
          <w:numId w:val="5"/>
        </w:numPr>
        <w:spacing w:after="0" w:line="360" w:lineRule="auto"/>
        <w:jc w:val="both"/>
        <w:rPr>
          <w:rFonts w:ascii="Times New Roman" w:hAnsi="Times New Roman" w:cs="Times New Roman"/>
        </w:rPr>
      </w:pPr>
      <w:proofErr w:type="spellStart"/>
      <w:r w:rsidRPr="00811866">
        <w:rPr>
          <w:rFonts w:ascii="Times New Roman" w:hAnsi="Times New Roman" w:cs="Times New Roman"/>
        </w:rPr>
        <w:t>articol</w:t>
      </w:r>
      <w:proofErr w:type="spellEnd"/>
    </w:p>
    <w:p w14:paraId="2CA51A84" w14:textId="0C970B81" w:rsidR="008C4654" w:rsidRPr="00811866" w:rsidRDefault="008C4654" w:rsidP="00811866">
      <w:pPr>
        <w:pStyle w:val="ListParagraph"/>
        <w:numPr>
          <w:ilvl w:val="1"/>
          <w:numId w:val="6"/>
        </w:numPr>
        <w:spacing w:after="0" w:line="360" w:lineRule="auto"/>
        <w:jc w:val="both"/>
        <w:rPr>
          <w:rFonts w:ascii="Times New Roman" w:hAnsi="Times New Roman" w:cs="Times New Roman"/>
        </w:rPr>
      </w:pPr>
      <w:r w:rsidRPr="00811866">
        <w:rPr>
          <w:rFonts w:ascii="Times New Roman" w:hAnsi="Times New Roman" w:cs="Times New Roman"/>
        </w:rPr>
        <w:t>lot</w:t>
      </w:r>
    </w:p>
    <w:p w14:paraId="54F6F3A6" w14:textId="3EE28C2B" w:rsidR="008C4654" w:rsidRPr="00811866" w:rsidRDefault="008C4654" w:rsidP="00811866">
      <w:pPr>
        <w:pStyle w:val="ListParagraph"/>
        <w:numPr>
          <w:ilvl w:val="1"/>
          <w:numId w:val="7"/>
        </w:numPr>
        <w:spacing w:after="0" w:line="360" w:lineRule="auto"/>
        <w:jc w:val="both"/>
        <w:rPr>
          <w:rFonts w:ascii="Times New Roman" w:hAnsi="Times New Roman" w:cs="Times New Roman"/>
        </w:rPr>
      </w:pPr>
      <w:r w:rsidRPr="00811866">
        <w:rPr>
          <w:rFonts w:ascii="Times New Roman" w:hAnsi="Times New Roman" w:cs="Times New Roman"/>
        </w:rPr>
        <w:t xml:space="preserve">termen de </w:t>
      </w:r>
      <w:proofErr w:type="spellStart"/>
      <w:r w:rsidRPr="00811866">
        <w:rPr>
          <w:rFonts w:ascii="Times New Roman" w:hAnsi="Times New Roman" w:cs="Times New Roman"/>
        </w:rPr>
        <w:t>expirare</w:t>
      </w:r>
      <w:proofErr w:type="spellEnd"/>
    </w:p>
    <w:p w14:paraId="20EDFBE7" w14:textId="25359D02" w:rsidR="008C4654" w:rsidRPr="00811866" w:rsidRDefault="008C4654" w:rsidP="00811866">
      <w:pPr>
        <w:pStyle w:val="ListParagraph"/>
        <w:numPr>
          <w:ilvl w:val="1"/>
          <w:numId w:val="8"/>
        </w:numPr>
        <w:spacing w:after="0" w:line="360" w:lineRule="auto"/>
        <w:jc w:val="both"/>
        <w:rPr>
          <w:rFonts w:ascii="Times New Roman" w:hAnsi="Times New Roman" w:cs="Times New Roman"/>
        </w:rPr>
      </w:pPr>
      <w:proofErr w:type="spellStart"/>
      <w:r w:rsidRPr="00811866">
        <w:rPr>
          <w:rFonts w:ascii="Times New Roman" w:hAnsi="Times New Roman" w:cs="Times New Roman"/>
        </w:rPr>
        <w:t>Scanare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coduri</w:t>
      </w:r>
      <w:proofErr w:type="spellEnd"/>
      <w:r w:rsidRPr="00811866">
        <w:rPr>
          <w:rFonts w:ascii="Times New Roman" w:hAnsi="Times New Roman" w:cs="Times New Roman"/>
        </w:rPr>
        <w:t xml:space="preserve"> de bare (EAN, GS1, QR)</w:t>
      </w:r>
    </w:p>
    <w:p w14:paraId="64E583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parțială</w:t>
      </w:r>
      <w:proofErr w:type="spellEnd"/>
    </w:p>
    <w:p w14:paraId="53E5CF9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Receptie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retururi</w:t>
      </w:r>
      <w:proofErr w:type="spellEnd"/>
    </w:p>
    <w:p w14:paraId="32593B2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Putaway</w:t>
      </w:r>
      <w:proofErr w:type="spellEnd"/>
      <w:r w:rsidRPr="008C4654">
        <w:rPr>
          <w:rFonts w:ascii="Times New Roman" w:hAnsi="Times New Roman" w:cs="Times New Roman"/>
          <w:sz w:val="24"/>
          <w:szCs w:val="24"/>
          <w:lang w:val="en-US"/>
        </w:rPr>
        <w:t>)</w:t>
      </w:r>
    </w:p>
    <w:p w14:paraId="243E3D1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Alocare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automată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locații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baza</w:t>
      </w:r>
      <w:proofErr w:type="spellEnd"/>
      <w:r w:rsidRPr="008C4654">
        <w:rPr>
          <w:rFonts w:ascii="Times New Roman" w:hAnsi="Times New Roman" w:cs="Times New Roman"/>
          <w:sz w:val="24"/>
          <w:szCs w:val="24"/>
          <w:lang w:val="en-US"/>
        </w:rPr>
        <w:t>:</w:t>
      </w:r>
    </w:p>
    <w:p w14:paraId="02B9E4D0" w14:textId="53B005C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tipului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produsului</w:t>
      </w:r>
      <w:proofErr w:type="spellEnd"/>
    </w:p>
    <w:p w14:paraId="308BAA0C" w14:textId="2AE4F3D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r w:rsidRPr="00811866">
        <w:rPr>
          <w:rFonts w:ascii="Times New Roman" w:hAnsi="Times New Roman" w:cs="Times New Roman"/>
        </w:rPr>
        <w:t>FEFO (First Expired First Out)</w:t>
      </w:r>
    </w:p>
    <w:p w14:paraId="790767D3" w14:textId="30D12CDA"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capacității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locației</w:t>
      </w:r>
      <w:proofErr w:type="spellEnd"/>
    </w:p>
    <w:p w14:paraId="2C26F5D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pentru</w:t>
      </w:r>
      <w:proofErr w:type="spellEnd"/>
      <w:r w:rsidRPr="008C4654">
        <w:rPr>
          <w:rFonts w:ascii="Times New Roman" w:hAnsi="Times New Roman" w:cs="Times New Roman"/>
          <w:sz w:val="24"/>
          <w:szCs w:val="24"/>
          <w:lang w:val="en-US"/>
        </w:rPr>
        <w:t>:</w:t>
      </w:r>
    </w:p>
    <w:p w14:paraId="6DB26AC2" w14:textId="3DF4666C"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fixe</w:t>
      </w:r>
    </w:p>
    <w:p w14:paraId="70B68803" w14:textId="62E0894F"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dinamice</w:t>
      </w:r>
      <w:proofErr w:type="spellEnd"/>
    </w:p>
    <w:p w14:paraId="258CDEE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pe:</w:t>
      </w:r>
    </w:p>
    <w:p w14:paraId="142F9F2E"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palet</w:t>
      </w:r>
      <w:proofErr w:type="spellEnd"/>
    </w:p>
    <w:p w14:paraId="36FD00CA"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r w:rsidRPr="00811866">
        <w:rPr>
          <w:rFonts w:ascii="Times New Roman" w:hAnsi="Times New Roman" w:cs="Times New Roman"/>
        </w:rPr>
        <w:t xml:space="preserve"> </w:t>
      </w:r>
      <w:proofErr w:type="gramStart"/>
      <w:r w:rsidRPr="00811866">
        <w:rPr>
          <w:rFonts w:ascii="Times New Roman" w:hAnsi="Times New Roman" w:cs="Times New Roman"/>
        </w:rPr>
        <w:t>cutie</w:t>
      </w:r>
      <w:proofErr w:type="gramEnd"/>
    </w:p>
    <w:p w14:paraId="6CA68FB0" w14:textId="7E26F11E" w:rsidR="008C4654" w:rsidRP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bucată</w:t>
      </w:r>
      <w:proofErr w:type="spellEnd"/>
    </w:p>
    <w:p w14:paraId="4CE335D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 Management </w:t>
      </w:r>
      <w:proofErr w:type="spellStart"/>
      <w:r w:rsidRPr="008C4654">
        <w:rPr>
          <w:rFonts w:ascii="Times New Roman" w:hAnsi="Times New Roman" w:cs="Times New Roman"/>
          <w:sz w:val="24"/>
          <w:szCs w:val="24"/>
          <w:lang w:val="en-US"/>
        </w:rPr>
        <w:t>stocuri</w:t>
      </w:r>
      <w:proofErr w:type="spellEnd"/>
    </w:p>
    <w:p w14:paraId="43957051" w14:textId="255FC42F"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proofErr w:type="spellStart"/>
      <w:r w:rsidRPr="00811866">
        <w:rPr>
          <w:rFonts w:ascii="Times New Roman" w:hAnsi="Times New Roman" w:cs="Times New Roman"/>
        </w:rPr>
        <w:t>Vizualizare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în</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timp</w:t>
      </w:r>
      <w:proofErr w:type="spellEnd"/>
      <w:r w:rsidRPr="00811866">
        <w:rPr>
          <w:rFonts w:ascii="Times New Roman" w:hAnsi="Times New Roman" w:cs="Times New Roman"/>
        </w:rPr>
        <w:t xml:space="preserve"> real</w:t>
      </w:r>
    </w:p>
    <w:p w14:paraId="5702ACE4" w14:textId="1E083379"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r w:rsidRPr="00811866">
        <w:rPr>
          <w:rFonts w:ascii="Times New Roman" w:hAnsi="Times New Roman" w:cs="Times New Roman"/>
        </w:rPr>
        <w:t xml:space="preserve">Stoc </w:t>
      </w:r>
      <w:proofErr w:type="spellStart"/>
      <w:r w:rsidRPr="00811866">
        <w:rPr>
          <w:rFonts w:ascii="Times New Roman" w:hAnsi="Times New Roman" w:cs="Times New Roman"/>
        </w:rPr>
        <w:t>disponibil</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rezervat</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blocat</w:t>
      </w:r>
      <w:proofErr w:type="spellEnd"/>
    </w:p>
    <w:p w14:paraId="1CAF7C0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Gestionare</w:t>
      </w:r>
      <w:proofErr w:type="spellEnd"/>
      <w:r w:rsidRPr="008C4654">
        <w:rPr>
          <w:rFonts w:ascii="Times New Roman" w:hAnsi="Times New Roman" w:cs="Times New Roman"/>
          <w:sz w:val="24"/>
          <w:szCs w:val="24"/>
          <w:lang w:val="en-US"/>
        </w:rPr>
        <w:t>:</w:t>
      </w:r>
    </w:p>
    <w:p w14:paraId="1335B9D0" w14:textId="5341503A"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loturi</w:t>
      </w:r>
      <w:proofErr w:type="spellEnd"/>
    </w:p>
    <w:p w14:paraId="0F262CEB" w14:textId="5CE30A52"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termene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4695EA5E" w14:textId="0D9C1CA4"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tocuri</w:t>
      </w:r>
      <w:proofErr w:type="spellEnd"/>
      <w:r w:rsidRPr="00811866">
        <w:rPr>
          <w:rFonts w:ascii="Times New Roman" w:hAnsi="Times New Roman" w:cs="Times New Roman"/>
        </w:rPr>
        <w:t xml:space="preserve"> deteriorate</w:t>
      </w:r>
    </w:p>
    <w:p w14:paraId="004CFE6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Alerte:</w:t>
      </w:r>
    </w:p>
    <w:p w14:paraId="24C9731E" w14:textId="23B30BB2"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produse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aproape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5F51FF5E" w14:textId="049F3857"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minim</w:t>
      </w:r>
    </w:p>
    <w:p w14:paraId="67BEAD96" w14:textId="4C310B5D"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suprastoc</w:t>
      </w:r>
      <w:proofErr w:type="spellEnd"/>
    </w:p>
    <w:p w14:paraId="191637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Picking</w:t>
      </w:r>
    </w:p>
    <w:p w14:paraId="046295B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Strategii</w:t>
      </w:r>
      <w:proofErr w:type="spellEnd"/>
      <w:r w:rsidRPr="008C4654">
        <w:rPr>
          <w:rFonts w:ascii="Times New Roman" w:hAnsi="Times New Roman" w:cs="Times New Roman"/>
          <w:sz w:val="24"/>
          <w:szCs w:val="24"/>
          <w:lang w:val="en-US"/>
        </w:rPr>
        <w:t xml:space="preserve"> de picking:</w:t>
      </w:r>
    </w:p>
    <w:p w14:paraId="5515FA86" w14:textId="029F85EC"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single order</w:t>
      </w:r>
    </w:p>
    <w:p w14:paraId="4738C23E" w14:textId="67F1F6C2"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batch picking</w:t>
      </w:r>
    </w:p>
    <w:p w14:paraId="67809D03" w14:textId="4BA5A5E5"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wave picking</w:t>
      </w:r>
    </w:p>
    <w:p w14:paraId="4C1469C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Optimizare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traseu</w:t>
      </w:r>
      <w:proofErr w:type="spellEnd"/>
      <w:r w:rsidRPr="008C4654">
        <w:rPr>
          <w:rFonts w:ascii="Times New Roman" w:hAnsi="Times New Roman" w:cs="Times New Roman"/>
          <w:sz w:val="24"/>
          <w:szCs w:val="24"/>
          <w:lang w:val="en-US"/>
        </w:rPr>
        <w:t xml:space="preserve"> picker</w:t>
      </w:r>
    </w:p>
    <w:p w14:paraId="462B1AD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Picking</w:t>
      </w:r>
      <w:proofErr w:type="gramEnd"/>
      <w:r w:rsidRPr="008C4654">
        <w:rPr>
          <w:rFonts w:ascii="Times New Roman" w:hAnsi="Times New Roman" w:cs="Times New Roman"/>
          <w:sz w:val="24"/>
          <w:szCs w:val="24"/>
          <w:lang w:val="en-US"/>
        </w:rPr>
        <w:t xml:space="preserve"> FEFO </w:t>
      </w:r>
      <w:proofErr w:type="spellStart"/>
      <w:r w:rsidRPr="008C4654">
        <w:rPr>
          <w:rFonts w:ascii="Times New Roman" w:hAnsi="Times New Roman" w:cs="Times New Roman"/>
          <w:sz w:val="24"/>
          <w:szCs w:val="24"/>
          <w:lang w:val="en-US"/>
        </w:rPr>
        <w:t>obligatoriu</w:t>
      </w:r>
      <w:proofErr w:type="spellEnd"/>
    </w:p>
    <w:p w14:paraId="7EB257C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picking pe:</w:t>
      </w:r>
    </w:p>
    <w:p w14:paraId="1ADDDEF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scanner </w:t>
      </w:r>
      <w:proofErr w:type="spellStart"/>
      <w:r w:rsidRPr="008C4654">
        <w:rPr>
          <w:rFonts w:ascii="Times New Roman" w:hAnsi="Times New Roman" w:cs="Times New Roman"/>
          <w:sz w:val="24"/>
          <w:szCs w:val="24"/>
          <w:lang w:val="en-US"/>
        </w:rPr>
        <w:t>mobil</w:t>
      </w:r>
      <w:proofErr w:type="spellEnd"/>
    </w:p>
    <w:p w14:paraId="4CC028D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tabletă</w:t>
      </w:r>
      <w:proofErr w:type="spellEnd"/>
    </w:p>
    <w:p w14:paraId="02EC6C6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picking </w:t>
      </w:r>
      <w:proofErr w:type="spellStart"/>
      <w:r w:rsidRPr="008C4654">
        <w:rPr>
          <w:rFonts w:ascii="Times New Roman" w:hAnsi="Times New Roman" w:cs="Times New Roman"/>
          <w:sz w:val="24"/>
          <w:szCs w:val="24"/>
          <w:lang w:val="en-US"/>
        </w:rPr>
        <w:t>prin</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scanare</w:t>
      </w:r>
      <w:proofErr w:type="spellEnd"/>
    </w:p>
    <w:p w14:paraId="43081F4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Packing</w:t>
      </w:r>
    </w:p>
    <w:p w14:paraId="29A5FCC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Validare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înainte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ambalare</w:t>
      </w:r>
      <w:proofErr w:type="spellEnd"/>
    </w:p>
    <w:p w14:paraId="5FDE6DE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Reguli de </w:t>
      </w:r>
      <w:proofErr w:type="spellStart"/>
      <w:r w:rsidRPr="008C4654">
        <w:rPr>
          <w:rFonts w:ascii="Times New Roman" w:hAnsi="Times New Roman" w:cs="Times New Roman"/>
          <w:sz w:val="24"/>
          <w:szCs w:val="24"/>
          <w:lang w:val="en-US"/>
        </w:rPr>
        <w:t>ambalare</w:t>
      </w:r>
      <w:proofErr w:type="spellEnd"/>
      <w:r w:rsidRPr="008C4654">
        <w:rPr>
          <w:rFonts w:ascii="Times New Roman" w:hAnsi="Times New Roman" w:cs="Times New Roman"/>
          <w:sz w:val="24"/>
          <w:szCs w:val="24"/>
          <w:lang w:val="en-US"/>
        </w:rPr>
        <w:t>:</w:t>
      </w:r>
    </w:p>
    <w:p w14:paraId="732AFF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maximă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colet</w:t>
      </w:r>
      <w:proofErr w:type="spellEnd"/>
    </w:p>
    <w:p w14:paraId="538852AB"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incompatibilități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2FD8512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Tipărire</w:t>
      </w:r>
      <w:proofErr w:type="spellEnd"/>
      <w:r w:rsidRPr="008C4654">
        <w:rPr>
          <w:rFonts w:ascii="Times New Roman" w:hAnsi="Times New Roman" w:cs="Times New Roman"/>
          <w:sz w:val="24"/>
          <w:szCs w:val="24"/>
          <w:lang w:val="en-US"/>
        </w:rPr>
        <w:t>:</w:t>
      </w:r>
    </w:p>
    <w:p w14:paraId="18ADEF4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etichete</w:t>
      </w:r>
      <w:proofErr w:type="spellEnd"/>
      <w:r w:rsidRPr="008C4654">
        <w:rPr>
          <w:rFonts w:ascii="Times New Roman" w:hAnsi="Times New Roman" w:cs="Times New Roman"/>
          <w:sz w:val="24"/>
          <w:szCs w:val="24"/>
          <w:lang w:val="en-US"/>
        </w:rPr>
        <w:t xml:space="preserve"> AWB</w:t>
      </w:r>
    </w:p>
    <w:p w14:paraId="63C153C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packing list</w:t>
      </w:r>
    </w:p>
    <w:p w14:paraId="0AB7E3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o </w:t>
      </w:r>
      <w:proofErr w:type="spellStart"/>
      <w:r w:rsidRPr="008C4654">
        <w:rPr>
          <w:rFonts w:ascii="Times New Roman" w:hAnsi="Times New Roman" w:cs="Times New Roman"/>
          <w:sz w:val="24"/>
          <w:szCs w:val="24"/>
          <w:lang w:val="en-US"/>
        </w:rPr>
        <w:t>Integrare</w:t>
      </w:r>
      <w:proofErr w:type="spellEnd"/>
      <w:r w:rsidRPr="008C4654">
        <w:rPr>
          <w:rFonts w:ascii="Times New Roman" w:hAnsi="Times New Roman" w:cs="Times New Roman"/>
          <w:sz w:val="24"/>
          <w:szCs w:val="24"/>
          <w:lang w:val="en-US"/>
        </w:rPr>
        <w:t xml:space="preserve"> cu </w:t>
      </w:r>
      <w:proofErr w:type="spellStart"/>
      <w:r w:rsidRPr="008C4654">
        <w:rPr>
          <w:rFonts w:ascii="Times New Roman" w:hAnsi="Times New Roman" w:cs="Times New Roman"/>
          <w:sz w:val="24"/>
          <w:szCs w:val="24"/>
          <w:lang w:val="en-US"/>
        </w:rPr>
        <w:t>firme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curierat</w:t>
      </w:r>
      <w:proofErr w:type="spellEnd"/>
    </w:p>
    <w:p w14:paraId="4B8FD57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Expediere</w:t>
      </w:r>
      <w:proofErr w:type="spellEnd"/>
    </w:p>
    <w:p w14:paraId="67FD87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Grupare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pe:</w:t>
      </w:r>
    </w:p>
    <w:p w14:paraId="043BA67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rută</w:t>
      </w:r>
      <w:proofErr w:type="spellEnd"/>
    </w:p>
    <w:p w14:paraId="7F6D8D0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curier</w:t>
      </w:r>
      <w:proofErr w:type="spellEnd"/>
    </w:p>
    <w:p w14:paraId="28C90E8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încărcare</w:t>
      </w:r>
      <w:proofErr w:type="spellEnd"/>
    </w:p>
    <w:p w14:paraId="4440278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Generare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documente</w:t>
      </w:r>
      <w:proofErr w:type="spellEnd"/>
      <w:r w:rsidRPr="008C4654">
        <w:rPr>
          <w:rFonts w:ascii="Times New Roman" w:hAnsi="Times New Roman" w:cs="Times New Roman"/>
          <w:sz w:val="24"/>
          <w:szCs w:val="24"/>
          <w:lang w:val="en-US"/>
        </w:rPr>
        <w:t>:</w:t>
      </w:r>
    </w:p>
    <w:p w14:paraId="6C39BDA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aviz</w:t>
      </w:r>
      <w:proofErr w:type="spellEnd"/>
    </w:p>
    <w:p w14:paraId="7E2ED9A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AWB</w:t>
      </w:r>
    </w:p>
    <w:p w14:paraId="66600DD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Status </w:t>
      </w:r>
      <w:proofErr w:type="spellStart"/>
      <w:r w:rsidRPr="008C4654">
        <w:rPr>
          <w:rFonts w:ascii="Times New Roman" w:hAnsi="Times New Roman" w:cs="Times New Roman"/>
          <w:sz w:val="24"/>
          <w:szCs w:val="24"/>
          <w:lang w:val="en-US"/>
        </w:rPr>
        <w:t>livrare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sincronizat</w:t>
      </w:r>
      <w:proofErr w:type="spellEnd"/>
      <w:r w:rsidRPr="008C4654">
        <w:rPr>
          <w:rFonts w:ascii="Times New Roman" w:hAnsi="Times New Roman" w:cs="Times New Roman"/>
          <w:sz w:val="24"/>
          <w:szCs w:val="24"/>
          <w:lang w:val="en-US"/>
        </w:rPr>
        <w:t xml:space="preserve"> cu ERP</w:t>
      </w:r>
    </w:p>
    <w:p w14:paraId="0DFEEF6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Inventariere</w:t>
      </w:r>
      <w:proofErr w:type="spellEnd"/>
    </w:p>
    <w:p w14:paraId="0833328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w:t>
      </w:r>
    </w:p>
    <w:p w14:paraId="2F259B3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total</w:t>
      </w:r>
    </w:p>
    <w:p w14:paraId="50C1503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w:t>
      </w:r>
      <w:proofErr w:type="spellEnd"/>
    </w:p>
    <w:p w14:paraId="232F651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ciclic</w:t>
      </w:r>
      <w:proofErr w:type="spellEnd"/>
    </w:p>
    <w:p w14:paraId="6C46CB2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fără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oprirea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activității</w:t>
      </w:r>
      <w:proofErr w:type="spellEnd"/>
    </w:p>
    <w:p w14:paraId="72ED355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Diferențe</w:t>
      </w:r>
      <w:proofErr w:type="spellEnd"/>
      <w:r w:rsidRPr="008C4654">
        <w:rPr>
          <w:rFonts w:ascii="Times New Roman" w:hAnsi="Times New Roman" w:cs="Times New Roman"/>
          <w:sz w:val="24"/>
          <w:szCs w:val="24"/>
          <w:lang w:val="en-US"/>
        </w:rPr>
        <w:t xml:space="preserve"> automat </w:t>
      </w:r>
      <w:proofErr w:type="spellStart"/>
      <w:r w:rsidRPr="008C4654">
        <w:rPr>
          <w:rFonts w:ascii="Times New Roman" w:hAnsi="Times New Roman" w:cs="Times New Roman"/>
          <w:sz w:val="24"/>
          <w:szCs w:val="24"/>
          <w:lang w:val="en-US"/>
        </w:rPr>
        <w:t>raportate</w:t>
      </w:r>
      <w:proofErr w:type="spellEnd"/>
    </w:p>
    <w:p w14:paraId="112358A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Integrări</w:t>
      </w:r>
      <w:proofErr w:type="spellEnd"/>
    </w:p>
    <w:p w14:paraId="140C5AE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ERP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facturare</w:t>
      </w:r>
      <w:proofErr w:type="spellEnd"/>
      <w:r w:rsidRPr="008C4654">
        <w:rPr>
          <w:rFonts w:ascii="Times New Roman" w:hAnsi="Times New Roman" w:cs="Times New Roman"/>
          <w:sz w:val="24"/>
          <w:szCs w:val="24"/>
          <w:lang w:val="en-US"/>
        </w:rPr>
        <w:t>)</w:t>
      </w:r>
    </w:p>
    <w:p w14:paraId="39091DA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Platformă</w:t>
      </w:r>
      <w:proofErr w:type="spellEnd"/>
      <w:r w:rsidRPr="008C4654">
        <w:rPr>
          <w:rFonts w:ascii="Times New Roman" w:hAnsi="Times New Roman" w:cs="Times New Roman"/>
          <w:sz w:val="24"/>
          <w:szCs w:val="24"/>
          <w:lang w:val="en-US"/>
        </w:rPr>
        <w:t xml:space="preserve"> eCommerce</w:t>
      </w:r>
    </w:p>
    <w:p w14:paraId="2DC3443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Curieri</w:t>
      </w:r>
      <w:proofErr w:type="spellEnd"/>
      <w:r w:rsidRPr="008C4654">
        <w:rPr>
          <w:rFonts w:ascii="Times New Roman" w:hAnsi="Times New Roman" w:cs="Times New Roman"/>
          <w:sz w:val="24"/>
          <w:szCs w:val="24"/>
          <w:lang w:val="en-US"/>
        </w:rPr>
        <w:t xml:space="preserve"> (API)</w:t>
      </w:r>
    </w:p>
    <w:p w14:paraId="371BF24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Sisteme</w:t>
      </w:r>
      <w:proofErr w:type="spellEnd"/>
      <w:r w:rsidRPr="008C4654">
        <w:rPr>
          <w:rFonts w:ascii="Times New Roman" w:hAnsi="Times New Roman" w:cs="Times New Roman"/>
          <w:sz w:val="24"/>
          <w:szCs w:val="24"/>
          <w:lang w:val="en-US"/>
        </w:rPr>
        <w:t xml:space="preserve"> BI / </w:t>
      </w:r>
      <w:proofErr w:type="spellStart"/>
      <w:r w:rsidRPr="008C4654">
        <w:rPr>
          <w:rFonts w:ascii="Times New Roman" w:hAnsi="Times New Roman" w:cs="Times New Roman"/>
          <w:sz w:val="24"/>
          <w:szCs w:val="24"/>
          <w:lang w:val="en-US"/>
        </w:rPr>
        <w:t>raportare</w:t>
      </w:r>
      <w:proofErr w:type="spellEnd"/>
    </w:p>
    <w:p w14:paraId="462B606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Raportare</w:t>
      </w:r>
      <w:proofErr w:type="spellEnd"/>
    </w:p>
    <w:p w14:paraId="091DD6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locații</w:t>
      </w:r>
      <w:proofErr w:type="spellEnd"/>
    </w:p>
    <w:p w14:paraId="58ADCA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Rotație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1E2DF2F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aproape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p>
    <w:p w14:paraId="63CE290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Productivitate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angajați</w:t>
      </w:r>
      <w:proofErr w:type="spellEnd"/>
    </w:p>
    <w:p w14:paraId="77088F5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Timp</w:t>
      </w:r>
      <w:proofErr w:type="gram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mediu</w:t>
      </w:r>
      <w:proofErr w:type="spellEnd"/>
      <w:r w:rsidRPr="008C4654">
        <w:rPr>
          <w:rFonts w:ascii="Times New Roman" w:hAnsi="Times New Roman" w:cs="Times New Roman"/>
          <w:sz w:val="24"/>
          <w:szCs w:val="24"/>
          <w:lang w:val="en-US"/>
        </w:rPr>
        <w:t xml:space="preserve"> picking / </w:t>
      </w:r>
      <w:proofErr w:type="spellStart"/>
      <w:r w:rsidRPr="008C4654">
        <w:rPr>
          <w:rFonts w:ascii="Times New Roman" w:hAnsi="Times New Roman" w:cs="Times New Roman"/>
          <w:sz w:val="24"/>
          <w:szCs w:val="24"/>
          <w:lang w:val="en-US"/>
        </w:rPr>
        <w:t>comandă</w:t>
      </w:r>
      <w:proofErr w:type="spellEnd"/>
    </w:p>
    <w:p w14:paraId="2C6B179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În ofertarea platformei, furnizorul va trebui să respecte următoarele </w:t>
      </w:r>
      <w:r w:rsidRPr="00811866">
        <w:rPr>
          <w:rFonts w:ascii="Times New Roman" w:hAnsi="Times New Roman" w:cs="Times New Roman"/>
          <w:b/>
          <w:bCs/>
          <w:sz w:val="24"/>
          <w:szCs w:val="24"/>
          <w:lang w:val="ro-RO"/>
        </w:rPr>
        <w:t>cerințe</w:t>
      </w:r>
      <w:r w:rsidRPr="00C13F30">
        <w:rPr>
          <w:rFonts w:ascii="Times New Roman" w:hAnsi="Times New Roman" w:cs="Times New Roman"/>
          <w:sz w:val="24"/>
          <w:szCs w:val="24"/>
          <w:lang w:val="ro-RO"/>
        </w:rPr>
        <w:t>:</w:t>
      </w:r>
    </w:p>
    <w:p w14:paraId="7A1C4ADC" w14:textId="54D08E5F"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 1. Instalarea platformei să se facă pe serverele </w:t>
      </w:r>
      <w:r w:rsidR="00C13F30" w:rsidRPr="00C13F30">
        <w:rPr>
          <w:rFonts w:ascii="Times New Roman" w:hAnsi="Times New Roman" w:cs="Times New Roman"/>
          <w:sz w:val="24"/>
          <w:szCs w:val="24"/>
          <w:lang w:val="ro-RO"/>
        </w:rPr>
        <w:t>PET FACTORY SRL</w:t>
      </w:r>
      <w:r w:rsidRPr="00C13F30">
        <w:rPr>
          <w:rFonts w:ascii="Times New Roman" w:hAnsi="Times New Roman" w:cs="Times New Roman"/>
          <w:sz w:val="24"/>
          <w:szCs w:val="24"/>
          <w:lang w:val="ro-RO"/>
        </w:rPr>
        <w:t>;</w:t>
      </w:r>
    </w:p>
    <w:p w14:paraId="5B1B92FD" w14:textId="2375D294"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lastRenderedPageBreak/>
        <w:t xml:space="preserve"> 2. Drept de folosire pe viață, on-premise, one-time-payment, fără subscripție anuală și fără regenerare de licență dacă se va muta aplicația pe un alt server al firmei.</w:t>
      </w:r>
    </w:p>
    <w:p w14:paraId="2FE4B3D4" w14:textId="5DAD84B7" w:rsidR="005405FC"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3. </w:t>
      </w:r>
      <w:r w:rsidR="005405FC" w:rsidRPr="00C13F30">
        <w:rPr>
          <w:rFonts w:ascii="Times New Roman" w:hAnsi="Times New Roman" w:cs="Times New Roman"/>
          <w:sz w:val="24"/>
          <w:szCs w:val="24"/>
          <w:lang w:val="ro-RO"/>
        </w:rPr>
        <w:t xml:space="preserve">Posibilitate de export/procese/instanțe/pași/rapoarte (inclusiv structura bazei de date și a datelor) pentru import pe alte licențe/instanțe; </w:t>
      </w:r>
    </w:p>
    <w:p w14:paraId="182AFDD1" w14:textId="3175DCFA" w:rsidR="006227DF" w:rsidRPr="00C13F30"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4. Servicii de implementare și întreținere a software-ului;</w:t>
      </w:r>
    </w:p>
    <w:p w14:paraId="17978AD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5. Servicii de mentenanță (acces la versiuni noi/update-uri etc.); </w:t>
      </w:r>
    </w:p>
    <w:p w14:paraId="293B9D44"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6. Aplicație web-based, permite instalarea pe unul sau mai multe servere. Sistemul de operare pentru servere să fie minimum Microsoft Windows Server 2016 (sau mai nou) sau alte sisteme de operare echivalente sau alte sisteme de operare echivalente; </w:t>
      </w:r>
    </w:p>
    <w:p w14:paraId="6157E853"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7. Sistemul de gestiune al bazelor de date să fie minimum următoarele: MySQL sau Microsoft SQL Server (ultimele versiuni);</w:t>
      </w:r>
    </w:p>
    <w:p w14:paraId="23AA6ABC" w14:textId="73027E10"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8. Nu este necesară nicio instalare pe calculatoarele locale, doar pe server; </w:t>
      </w:r>
    </w:p>
    <w:p w14:paraId="76683E5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9. Permite acces SSL via web; </w:t>
      </w:r>
    </w:p>
    <w:p w14:paraId="74AED307"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10. Se poate accesa de pe orice tip de dispozitiv (calculator desktop, laptop, notebook, tableta, smart phone etc.); </w:t>
      </w:r>
    </w:p>
    <w:p w14:paraId="61AE9DD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11. Suportă browserele web clasice (Minimum următoarele: Edge, Google Chrome, Firefox); </w:t>
      </w:r>
    </w:p>
    <w:p w14:paraId="214D15C1" w14:textId="25484C94"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12. Fiecare utilizator are propriul cont de acces și propriul rol, având acces doar la conținutul specific acestuia, autentificare pe bază de user și parolă, posibilitate recuperare parolă;</w:t>
      </w:r>
    </w:p>
    <w:p w14:paraId="578922EC" w14:textId="6DB455C0"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3</w:t>
      </w:r>
      <w:r w:rsidRPr="006227DF">
        <w:rPr>
          <w:rFonts w:ascii="Times New Roman" w:hAnsi="Times New Roman" w:cs="Times New Roman"/>
          <w:sz w:val="24"/>
          <w:szCs w:val="24"/>
          <w:lang w:val="ro-RO"/>
        </w:rPr>
        <w:t xml:space="preserve">. Posibilitate definire conexiuni globale de tip SQL SRV sau MySQL pentru preluare, actualizare și din alte baze de date decât baza de date proprie aplicației; </w:t>
      </w:r>
    </w:p>
    <w:p w14:paraId="7BBE98C0" w14:textId="14933065"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4</w:t>
      </w:r>
      <w:r w:rsidRPr="006227DF">
        <w:rPr>
          <w:rFonts w:ascii="Times New Roman" w:hAnsi="Times New Roman" w:cs="Times New Roman"/>
          <w:sz w:val="24"/>
          <w:szCs w:val="24"/>
          <w:lang w:val="ro-RO"/>
        </w:rPr>
        <w:t>. Permite trimiterea de e-mailuri de notificare cu posibilitate definire șabloane de notificare și a parametrilor de configurare către adresa de e-mail (conexiune SSL);</w:t>
      </w:r>
    </w:p>
    <w:p w14:paraId="7309305A" w14:textId="58FC1C5B"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Conține panou de monitorizare pentru afișare erori, avertismente, log server. </w:t>
      </w:r>
    </w:p>
    <w:p w14:paraId="45FD30B2" w14:textId="46B17BC2" w:rsidR="008D70C3"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6</w:t>
      </w:r>
      <w:r w:rsidRPr="006227DF">
        <w:rPr>
          <w:rFonts w:ascii="Times New Roman" w:hAnsi="Times New Roman" w:cs="Times New Roman"/>
          <w:sz w:val="24"/>
          <w:szCs w:val="24"/>
          <w:lang w:val="ro-RO"/>
        </w:rPr>
        <w:t>. Posibilitate definire profile/roluri de utilizatori și alocarea fiecărui utilizator pe un anumit profil/rol. Posibilitatea ca într-o anumită aplicație să aibă acces doar anumite roluri;</w:t>
      </w:r>
    </w:p>
    <w:p w14:paraId="366D4091" w14:textId="633663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17</w:t>
      </w:r>
      <w:r w:rsidR="005405FC" w:rsidRPr="006227DF">
        <w:rPr>
          <w:rFonts w:ascii="Times New Roman" w:hAnsi="Times New Roman" w:cs="Times New Roman"/>
          <w:sz w:val="24"/>
          <w:szCs w:val="24"/>
          <w:lang w:val="ro-RO"/>
        </w:rPr>
        <w:t xml:space="preserve">. Posibilitate definire sistem de notificare pentru fiecare utilizator, notificare când primește o nouă activitate; </w:t>
      </w:r>
    </w:p>
    <w:p w14:paraId="025DB1EF" w14:textId="20B6EF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18</w:t>
      </w:r>
      <w:r w:rsidR="008D70C3" w:rsidRPr="006227DF">
        <w:rPr>
          <w:rFonts w:ascii="Times New Roman" w:hAnsi="Times New Roman" w:cs="Times New Roman"/>
          <w:sz w:val="24"/>
          <w:szCs w:val="24"/>
          <w:lang w:val="ro-RO"/>
        </w:rPr>
        <w:t>. Permite un grad ridicat de trasabilitate, în sensul că se poate observa ce utilizator a făcut ce acțiune și la ce dată/ora, trasabilitate la nivel de flux/document și la nivel de fiecare pas din fiecare flux;</w:t>
      </w:r>
    </w:p>
    <w:p w14:paraId="4333D46A" w14:textId="00EF388D" w:rsidR="005405FC"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19</w:t>
      </w:r>
      <w:r w:rsidR="008D70C3" w:rsidRPr="006227DF">
        <w:rPr>
          <w:rFonts w:ascii="Times New Roman" w:hAnsi="Times New Roman" w:cs="Times New Roman"/>
          <w:sz w:val="24"/>
          <w:szCs w:val="24"/>
          <w:lang w:val="ro-RO"/>
        </w:rPr>
        <w:t>. Asigură crearea de rapoarte, iar din interfață grafică să permită: definirea rolurilor/utilizatorilor care vor avea acces la fiecare raport; conectarea la o bază de date pentru a prelua date din minimum următoarele: un tabel din baza de date a aplicației; un alt tabel dintr-o altă bază de date folosind o altă conexiune minimum de tipurile: SQL SRV sau MySQL; introducerea unei interogări SQL (cu join, union etc.); permiterea listării și a exportului direct în Excel; sortare; definirea de filtre și aranjarea lor pe mai multe coloane și permiterea filtrelor de tip text, decimal, date sau filtre pe baza unei interogări;</w:t>
      </w:r>
    </w:p>
    <w:p w14:paraId="2646C501" w14:textId="600E81CE"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20</w:t>
      </w:r>
      <w:r w:rsidR="008D70C3" w:rsidRPr="006227DF">
        <w:rPr>
          <w:rFonts w:ascii="Times New Roman" w:hAnsi="Times New Roman" w:cs="Times New Roman"/>
          <w:sz w:val="24"/>
          <w:szCs w:val="24"/>
          <w:lang w:val="ro-RO"/>
        </w:rPr>
        <w:t xml:space="preserve">. Service profesional (professional services); </w:t>
      </w:r>
    </w:p>
    <w:p w14:paraId="39E4FCA4" w14:textId="539F6C6A"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21</w:t>
      </w:r>
      <w:r w:rsidR="008D70C3" w:rsidRPr="006227DF">
        <w:rPr>
          <w:rFonts w:ascii="Times New Roman" w:hAnsi="Times New Roman" w:cs="Times New Roman"/>
          <w:sz w:val="24"/>
          <w:szCs w:val="24"/>
          <w:lang w:val="ro-RO"/>
        </w:rPr>
        <w:t>. Posibilitatea de a se conecta prin API către alte servicii externe sistemului;</w:t>
      </w:r>
    </w:p>
    <w:p w14:paraId="676F461E" w14:textId="65CA833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22</w:t>
      </w:r>
      <w:r w:rsidR="008D70C3" w:rsidRPr="006227DF">
        <w:rPr>
          <w:rFonts w:ascii="Times New Roman" w:hAnsi="Times New Roman" w:cs="Times New Roman"/>
          <w:sz w:val="24"/>
          <w:szCs w:val="24"/>
          <w:lang w:val="ro-RO"/>
        </w:rPr>
        <w:t xml:space="preserve">. Posibilitatea de a pune la dispoziţie altor aplicaţii externe un set de API pentru a utiliza date din serviciile sistemului. </w:t>
      </w:r>
    </w:p>
    <w:p w14:paraId="3C094167" w14:textId="0C3F9E1B"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23</w:t>
      </w:r>
      <w:r w:rsidR="008D70C3" w:rsidRPr="006227DF">
        <w:rPr>
          <w:rFonts w:ascii="Times New Roman" w:hAnsi="Times New Roman" w:cs="Times New Roman"/>
          <w:sz w:val="24"/>
          <w:szCs w:val="24"/>
          <w:lang w:val="ro-RO"/>
        </w:rPr>
        <w:t>. Permite interogarea directă la nivelul datelor de către alte sisteme prin minimum următorul standard: ODBC;</w:t>
      </w:r>
    </w:p>
    <w:p w14:paraId="70847366" w14:textId="093F10C8"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24</w:t>
      </w:r>
      <w:r w:rsidR="008D70C3" w:rsidRPr="006227DF">
        <w:rPr>
          <w:rFonts w:ascii="Times New Roman" w:hAnsi="Times New Roman" w:cs="Times New Roman"/>
          <w:sz w:val="24"/>
          <w:szCs w:val="24"/>
          <w:lang w:val="ro-RO"/>
        </w:rPr>
        <w:t>. Permite minimum folosirea următorului standard pentru setul caracterelor (stocarea datelor);</w:t>
      </w:r>
    </w:p>
    <w:p w14:paraId="64376ADA" w14:textId="228AAA5E" w:rsidR="007B054B"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25</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Criteriile DNSH (Do No Significant Harm - Nu Afectează Semnificativ) pentru digitalizare  se referă la integrarea principiilor de sustenabilitate de mediu (eficiență energetică, energie regenerabilă, circularitate, prevenirea poluării) în proiectele de transformare digitală, cu obligativitatea de a prezenta analize specifice pentru a demonstra că proiectul nu dăunează mediului</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Proiect</w:t>
      </w:r>
      <w:r w:rsidR="00420950">
        <w:rPr>
          <w:rFonts w:ascii="Times New Roman" w:hAnsi="Times New Roman" w:cs="Times New Roman"/>
          <w:sz w:val="24"/>
          <w:szCs w:val="24"/>
          <w:lang w:val="ro-RO"/>
        </w:rPr>
        <w:t>u</w:t>
      </w:r>
      <w:r w:rsidR="00420950" w:rsidRPr="00420950">
        <w:rPr>
          <w:rFonts w:ascii="Times New Roman" w:hAnsi="Times New Roman" w:cs="Times New Roman"/>
          <w:sz w:val="24"/>
          <w:szCs w:val="24"/>
          <w:lang w:val="ro-RO"/>
        </w:rPr>
        <w:t>l trebuie să parcurgă o analiză detaliată a impactului asupra celor 6 obiective de mediu (Schimbări Climatice, Apa, Economie Circulară, Poluare, Biodiversitate).</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Dacă există impacte negative, se implementează măsuri de prevenire sau compensare</w:t>
      </w:r>
      <w:r w:rsidR="00420950">
        <w:rPr>
          <w:rFonts w:ascii="Times New Roman" w:hAnsi="Times New Roman" w:cs="Times New Roman"/>
          <w:sz w:val="24"/>
          <w:szCs w:val="24"/>
          <w:lang w:val="ro-RO"/>
        </w:rPr>
        <w:t>. V</w:t>
      </w:r>
      <w:r w:rsidR="00420950" w:rsidRPr="00420950">
        <w:rPr>
          <w:rFonts w:ascii="Times New Roman" w:hAnsi="Times New Roman" w:cs="Times New Roman"/>
          <w:sz w:val="24"/>
          <w:szCs w:val="24"/>
          <w:lang w:val="ro-RO"/>
        </w:rPr>
        <w:t>or fi implementate diferite măsuri de adaptare la schimbările climatice, luând în considerare folosirea eficientă a resurselor: - utilizarea unor soluții tehnice care să permită adaptarea la temperaturile maxime actuale</w:t>
      </w:r>
      <w:r w:rsidR="007B054B">
        <w:rPr>
          <w:rFonts w:ascii="Times New Roman" w:hAnsi="Times New Roman" w:cs="Times New Roman"/>
          <w:sz w:val="24"/>
          <w:szCs w:val="24"/>
          <w:lang w:val="ro-RO"/>
        </w:rPr>
        <w:t xml:space="preserve">. </w:t>
      </w:r>
      <w:r w:rsidR="007B054B" w:rsidRPr="007B054B">
        <w:rPr>
          <w:rFonts w:ascii="Times New Roman" w:hAnsi="Times New Roman" w:cs="Times New Roman"/>
          <w:sz w:val="24"/>
          <w:szCs w:val="24"/>
          <w:lang w:val="ro-RO"/>
        </w:rPr>
        <w:t xml:space="preserve">În ceea ce privește echipamentele nou achiziționate, acestea vor respecta prevederile legale în vigoare, inclusiv standardele europene, cu privire la producerea acestora conform Directivei (EC) 2009/125  din 21 octombrie 2009 de instituire a unui cadru pentru stabilirea cerințelor în materie de proiectare ecologică aplicabile produselor cu impact energetic. Echipamentele utilizate nu vor conține substanțele restricționate enumerate în Directiva (EU) 2011/65 din 8 iunie 2011 privind restricțiile de utilizare a anumitor substanțe periculoase în echipamentele electrice și electronice, iar la sfârșitul duratei de viață a echipamentelor se va avea </w:t>
      </w:r>
      <w:r w:rsidR="007B054B" w:rsidRPr="007B054B">
        <w:rPr>
          <w:rFonts w:ascii="Times New Roman" w:hAnsi="Times New Roman" w:cs="Times New Roman"/>
          <w:sz w:val="24"/>
          <w:szCs w:val="24"/>
          <w:lang w:val="ro-RO"/>
        </w:rPr>
        <w:lastRenderedPageBreak/>
        <w:t>în vedere respectarea prevederilor Directivei (EU) 2012/19 din 4 iulie 2012 privind deșeurile de echipamente electrice și electronice</w:t>
      </w:r>
      <w:r w:rsidR="007B054B">
        <w:rPr>
          <w:rFonts w:ascii="Times New Roman" w:hAnsi="Times New Roman" w:cs="Times New Roman"/>
          <w:sz w:val="24"/>
          <w:szCs w:val="24"/>
          <w:lang w:val="ro-RO"/>
        </w:rPr>
        <w:t xml:space="preserve">. </w:t>
      </w:r>
    </w:p>
    <w:p w14:paraId="485DF386" w14:textId="46B79584" w:rsidR="007B054B" w:rsidRDefault="007B054B" w:rsidP="006227DF">
      <w:pPr>
        <w:spacing w:after="0" w:line="360" w:lineRule="auto"/>
        <w:jc w:val="both"/>
        <w:rPr>
          <w:rFonts w:ascii="Times New Roman" w:hAnsi="Times New Roman" w:cs="Times New Roman"/>
          <w:sz w:val="24"/>
          <w:szCs w:val="24"/>
          <w:lang w:val="ro-RO"/>
        </w:rPr>
      </w:pPr>
      <w:r w:rsidRPr="007B054B">
        <w:rPr>
          <w:rFonts w:ascii="Times New Roman" w:hAnsi="Times New Roman" w:cs="Times New Roman"/>
          <w:sz w:val="24"/>
          <w:szCs w:val="24"/>
          <w:lang w:val="ro-RO"/>
        </w:rPr>
        <w:t>Prin natura lor, activitățile de digitalizare cu tot ce presupun (infrastructură, echipamente, procese, resurse) nu reprezintă un tip de intervenții cu impact semnificativ asupra obiectivelor de mediu. Totuși, producerea și funcționarea infrastructurii hardware sunt procese care generează poluare și consum ridicat de resurse (energetice, în primul rând). Astfel, logica introducerii activităților IT, ca factor care poate contribui la atenuarea schimbărilor climatice, este aceea de a încuraja achiziționarea de echipamente și soluții IT de cel mai înalt nivel disponibil pe piață (state of the art) și cu un consum cât mai redus de energie pe perioada funcționării</w:t>
      </w:r>
      <w:r>
        <w:rPr>
          <w:rFonts w:ascii="Times New Roman" w:hAnsi="Times New Roman" w:cs="Times New Roman"/>
          <w:sz w:val="24"/>
          <w:szCs w:val="24"/>
          <w:lang w:val="ro-RO"/>
        </w:rPr>
        <w:t>.</w:t>
      </w:r>
    </w:p>
    <w:p w14:paraId="6ABDC060" w14:textId="35924B42"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Beneficiarul va pune la dispoziția ofertantului mașini virtuale pe care ofertantul să instaleze:  </w:t>
      </w:r>
    </w:p>
    <w:p w14:paraId="27D2C612" w14:textId="7A860956"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1. licența platformei </w:t>
      </w:r>
      <w:r w:rsidR="009B3926">
        <w:rPr>
          <w:rFonts w:ascii="Times New Roman" w:hAnsi="Times New Roman" w:cs="Times New Roman"/>
          <w:sz w:val="24"/>
          <w:szCs w:val="24"/>
          <w:lang w:val="ro-RO"/>
        </w:rPr>
        <w:t>WMS</w:t>
      </w:r>
    </w:p>
    <w:p w14:paraId="594E8BBF" w14:textId="77777777"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2. sistemul de operare Windows </w:t>
      </w:r>
    </w:p>
    <w:p w14:paraId="79B8C295" w14:textId="77777777" w:rsidR="007B054B"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3. sistemul de gestiune a bazelor de date MySQL Ofertantul va asigura și realizarea Backup-ului automat al datelor.</w:t>
      </w:r>
      <w:r w:rsidR="007B054B">
        <w:rPr>
          <w:rFonts w:ascii="Times New Roman" w:hAnsi="Times New Roman" w:cs="Times New Roman"/>
          <w:sz w:val="24"/>
          <w:szCs w:val="24"/>
          <w:lang w:val="ro-RO"/>
        </w:rPr>
        <w:t xml:space="preserve"> </w:t>
      </w:r>
    </w:p>
    <w:p w14:paraId="460090B3" w14:textId="77777777" w:rsidR="007B054B"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Ofertanţii au obligaţia de a specifica în mod clar producătorul produselor ofertate. </w:t>
      </w:r>
    </w:p>
    <w:p w14:paraId="6A91B80C" w14:textId="2CD43602"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Se solicită ca operatorii economici să prezente oferta tehnică în conformitate cu formatul specificațiilor tehnice, în oglindă, pentru a permite compararea cu ușurință a caracteristicilor solicitate și a caracteristicilor ofertate. În coloana „Denumirea produsului – oferta furnizor’’ se v</w:t>
      </w:r>
      <w:r w:rsidR="007B054B">
        <w:rPr>
          <w:rFonts w:ascii="Times New Roman" w:hAnsi="Times New Roman" w:cs="Times New Roman"/>
          <w:sz w:val="24"/>
          <w:szCs w:val="24"/>
          <w:lang w:val="ro-RO"/>
        </w:rPr>
        <w:t>a</w:t>
      </w:r>
      <w:r w:rsidRPr="006227DF">
        <w:rPr>
          <w:rFonts w:ascii="Times New Roman" w:hAnsi="Times New Roman" w:cs="Times New Roman"/>
          <w:sz w:val="24"/>
          <w:szCs w:val="24"/>
          <w:lang w:val="ro-RO"/>
        </w:rPr>
        <w:t xml:space="preserve"> trece obligatoriu produsul ofertat și caracteristicile acest</w:t>
      </w:r>
      <w:r w:rsidR="007B054B">
        <w:rPr>
          <w:rFonts w:ascii="Times New Roman" w:hAnsi="Times New Roman" w:cs="Times New Roman"/>
          <w:sz w:val="24"/>
          <w:szCs w:val="24"/>
          <w:lang w:val="ro-RO"/>
        </w:rPr>
        <w:t>uia</w:t>
      </w:r>
      <w:r w:rsidRPr="006227DF">
        <w:rPr>
          <w:rFonts w:ascii="Times New Roman" w:hAnsi="Times New Roman" w:cs="Times New Roman"/>
          <w:sz w:val="24"/>
          <w:szCs w:val="24"/>
          <w:lang w:val="ro-RO"/>
        </w:rPr>
        <w:t>.</w:t>
      </w:r>
    </w:p>
    <w:p w14:paraId="74343AD1" w14:textId="6428BE32" w:rsidR="008D70C3" w:rsidRPr="006227DF" w:rsidRDefault="006227DF"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S</w:t>
      </w:r>
      <w:r w:rsidR="008D70C3" w:rsidRPr="006227DF">
        <w:rPr>
          <w:rFonts w:ascii="Times New Roman" w:hAnsi="Times New Roman" w:cs="Times New Roman"/>
          <w:sz w:val="24"/>
          <w:szCs w:val="24"/>
          <w:lang w:val="ro-RO"/>
        </w:rPr>
        <w:t>pecificațiile tehnice ofertate definind și caracterizând cu fidelitate un anumit produs, și anume produsul ofertat.  ”Cerintele tehnice definite la nivelul anuntului de participare, caietului de sarcini sau altor documente complementare, prin trimiterea standardelor, la un anumit producator, la marci, brevete, tipuri, la o origine sau la o productie/metoda specifica de fabricatie/prestare/executie, vor fi intelese ca fiind insotite de mentiunea ”sau echivalent”.</w:t>
      </w:r>
    </w:p>
    <w:p w14:paraId="2C7D85C4" w14:textId="57509835"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Termenul de livrare este de maxim </w:t>
      </w:r>
      <w:r w:rsidR="006227DF">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de zile de la semnarea contractului de către ambele părţi. Livrarea produselor se va face electronic (se instalează pe serverele PET FACTORY SRL). Instalare, punere în funcțiune, testare: Toate operatiunile necesare realizării serviciilor precizate mai sus vor fi asigurate de ofertant, fără costuri suplimentare, iar la final se va semna un proces-verbal de recepție finală.</w:t>
      </w:r>
    </w:p>
    <w:p w14:paraId="0D55543D" w14:textId="77777777" w:rsidR="00C13F30" w:rsidRP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lastRenderedPageBreak/>
        <w:t xml:space="preserve">Suport tehnic - Furnizorul se obligă să asigure suport tehnic în vederea clarificării aspectelor de ne-funcţionalitate sau funcţionalitate parţială a componentelor furnizate, datorate unor defecţiuni constructive şi/sau înlocuirea activelor defecte în perioada de garanţie. </w:t>
      </w:r>
    </w:p>
    <w:p w14:paraId="5E2D4ED1" w14:textId="77777777" w:rsid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Plata se va realiza în 2 etape: </w:t>
      </w:r>
    </w:p>
    <w:p w14:paraId="1FE540B0" w14:textId="77777777" w:rsid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 prima tranşă, reprezentând </w:t>
      </w:r>
      <w:r w:rsidRPr="006227DF">
        <w:rPr>
          <w:rFonts w:ascii="Times New Roman" w:hAnsi="Times New Roman" w:cs="Times New Roman"/>
          <w:sz w:val="24"/>
          <w:szCs w:val="24"/>
        </w:rPr>
        <w:t>278.290,84 lei</w:t>
      </w:r>
      <w:r w:rsidRPr="006227DF">
        <w:rPr>
          <w:rFonts w:ascii="Times New Roman" w:hAnsi="Times New Roman" w:cs="Times New Roman"/>
          <w:sz w:val="24"/>
          <w:szCs w:val="24"/>
          <w:lang w:val="ro-RO"/>
        </w:rPr>
        <w:t xml:space="preserve"> din valoarea fără TVA a contractului și TVA-ul </w:t>
      </w:r>
      <w:r w:rsidR="006227DF">
        <w:rPr>
          <w:rFonts w:ascii="Times New Roman" w:hAnsi="Times New Roman" w:cs="Times New Roman"/>
          <w:sz w:val="24"/>
          <w:szCs w:val="24"/>
          <w:lang w:val="ro-RO"/>
        </w:rPr>
        <w:t>aferent</w:t>
      </w:r>
      <w:r w:rsidRPr="006227DF">
        <w:rPr>
          <w:rFonts w:ascii="Times New Roman" w:hAnsi="Times New Roman" w:cs="Times New Roman"/>
          <w:sz w:val="24"/>
          <w:szCs w:val="24"/>
          <w:lang w:val="ro-RO"/>
        </w:rPr>
        <w:t xml:space="preserve">, se va plăti în termen de maxim 5 zile din momentul </w:t>
      </w:r>
      <w:r w:rsidR="006227DF">
        <w:rPr>
          <w:rFonts w:ascii="Times New Roman" w:hAnsi="Times New Roman" w:cs="Times New Roman"/>
          <w:sz w:val="24"/>
          <w:szCs w:val="24"/>
          <w:lang w:val="ro-RO"/>
        </w:rPr>
        <w:t>î</w:t>
      </w:r>
      <w:r w:rsidRPr="006227DF">
        <w:rPr>
          <w:rFonts w:ascii="Times New Roman" w:hAnsi="Times New Roman" w:cs="Times New Roman"/>
          <w:sz w:val="24"/>
          <w:szCs w:val="24"/>
          <w:lang w:val="ro-RO"/>
        </w:rPr>
        <w:t xml:space="preserve">ncasarii </w:t>
      </w:r>
      <w:r w:rsidR="006227DF">
        <w:rPr>
          <w:rFonts w:ascii="Times New Roman" w:hAnsi="Times New Roman" w:cs="Times New Roman"/>
          <w:sz w:val="24"/>
          <w:szCs w:val="24"/>
          <w:lang w:val="ro-RO"/>
        </w:rPr>
        <w:t xml:space="preserve">primei </w:t>
      </w:r>
      <w:r w:rsidRPr="006227DF">
        <w:rPr>
          <w:rFonts w:ascii="Times New Roman" w:hAnsi="Times New Roman" w:cs="Times New Roman"/>
          <w:sz w:val="24"/>
          <w:szCs w:val="24"/>
          <w:lang w:val="ro-RO"/>
        </w:rPr>
        <w:t xml:space="preserve">cererii de transfer, </w:t>
      </w:r>
    </w:p>
    <w:p w14:paraId="7437941B" w14:textId="0D07CBAB" w:rsidR="00C13F30"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 a doua tranşă, reprezentând </w:t>
      </w:r>
      <w:r w:rsidR="002E51DD">
        <w:rPr>
          <w:rFonts w:ascii="Times New Roman" w:hAnsi="Times New Roman" w:cs="Times New Roman"/>
          <w:sz w:val="24"/>
          <w:szCs w:val="24"/>
        </w:rPr>
        <w:t>158.038,10</w:t>
      </w:r>
      <w:r w:rsidRPr="006227DF">
        <w:rPr>
          <w:rFonts w:ascii="Times New Roman" w:hAnsi="Times New Roman" w:cs="Times New Roman"/>
          <w:sz w:val="24"/>
          <w:szCs w:val="24"/>
        </w:rPr>
        <w:t xml:space="preserve"> lei</w:t>
      </w:r>
      <w:r w:rsidRPr="006227DF">
        <w:rPr>
          <w:rFonts w:ascii="Times New Roman" w:hAnsi="Times New Roman" w:cs="Times New Roman"/>
          <w:sz w:val="24"/>
          <w:szCs w:val="24"/>
          <w:lang w:val="ro-RO"/>
        </w:rPr>
        <w:t xml:space="preserve"> din valoarea fără TVA a contractului, în termen de maxim 5 zile din momentul încasării Cererii finale de transfer .</w:t>
      </w:r>
    </w:p>
    <w:p w14:paraId="1788AE4D" w14:textId="77777777" w:rsidR="00E70917" w:rsidRDefault="00E70917" w:rsidP="006227DF">
      <w:pPr>
        <w:spacing w:after="0" w:line="360" w:lineRule="auto"/>
        <w:jc w:val="both"/>
        <w:rPr>
          <w:rFonts w:ascii="Times New Roman" w:hAnsi="Times New Roman" w:cs="Times New Roman"/>
          <w:sz w:val="24"/>
          <w:szCs w:val="24"/>
          <w:lang w:val="ro-RO"/>
        </w:rPr>
      </w:pPr>
    </w:p>
    <w:p w14:paraId="40989643" w14:textId="38820AFE" w:rsidR="00E70917" w:rsidRDefault="001F0812" w:rsidP="006227DF">
      <w:pPr>
        <w:spacing w:after="0" w:line="360" w:lineRule="auto"/>
        <w:jc w:val="both"/>
        <w:rPr>
          <w:rFonts w:ascii="Times New Roman" w:hAnsi="Times New Roman" w:cs="Times New Roman"/>
          <w:sz w:val="24"/>
          <w:szCs w:val="24"/>
          <w:lang w:val="ro-RO"/>
        </w:rPr>
      </w:pPr>
      <w:r w:rsidRPr="001F0812">
        <w:rPr>
          <w:noProof/>
        </w:rPr>
        <w:drawing>
          <wp:inline distT="0" distB="0" distL="0" distR="0" wp14:anchorId="012A2A24" wp14:editId="56C02E9F">
            <wp:extent cx="6461760" cy="4853940"/>
            <wp:effectExtent l="0" t="0" r="0" b="3810"/>
            <wp:docPr id="1491857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1760" cy="4853940"/>
                    </a:xfrm>
                    <a:prstGeom prst="rect">
                      <a:avLst/>
                    </a:prstGeom>
                    <a:noFill/>
                    <a:ln>
                      <a:noFill/>
                    </a:ln>
                  </pic:spPr>
                </pic:pic>
              </a:graphicData>
            </a:graphic>
          </wp:inline>
        </w:drawing>
      </w:r>
    </w:p>
    <w:p w14:paraId="09804225" w14:textId="633F0F94" w:rsidR="001F0812" w:rsidRDefault="002E51DD" w:rsidP="006227DF">
      <w:pPr>
        <w:spacing w:after="0" w:line="360" w:lineRule="auto"/>
        <w:jc w:val="both"/>
        <w:rPr>
          <w:rFonts w:ascii="Times New Roman" w:hAnsi="Times New Roman" w:cs="Times New Roman"/>
          <w:sz w:val="24"/>
          <w:szCs w:val="24"/>
          <w:lang w:val="ro-RO"/>
        </w:rPr>
      </w:pPr>
      <w:r w:rsidRPr="002E51DD">
        <w:rPr>
          <w:noProof/>
        </w:rPr>
        <w:lastRenderedPageBreak/>
        <w:drawing>
          <wp:inline distT="0" distB="0" distL="0" distR="0" wp14:anchorId="5AE35927" wp14:editId="436A7B5A">
            <wp:extent cx="6454140" cy="4046220"/>
            <wp:effectExtent l="0" t="0" r="3810" b="0"/>
            <wp:docPr id="12582396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54140" cy="4046220"/>
                    </a:xfrm>
                    <a:prstGeom prst="rect">
                      <a:avLst/>
                    </a:prstGeom>
                    <a:noFill/>
                    <a:ln>
                      <a:noFill/>
                    </a:ln>
                  </pic:spPr>
                </pic:pic>
              </a:graphicData>
            </a:graphic>
          </wp:inline>
        </w:drawing>
      </w:r>
    </w:p>
    <w:p w14:paraId="63CFDD67" w14:textId="7A37F6E7"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Criteriul de atribuire il va reprezenta oferta cu cele mai multe avantaje tehnice si financiare pentru realizarea obiectivului contractului/acordului de finantare. Avantajele tehnice</w:t>
      </w:r>
      <w:r w:rsidR="00C21998">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financiare </w:t>
      </w:r>
      <w:r w:rsidR="00C21998">
        <w:rPr>
          <w:rFonts w:ascii="Times New Roman" w:hAnsi="Times New Roman" w:cs="Times New Roman"/>
          <w:sz w:val="24"/>
          <w:szCs w:val="24"/>
          <w:lang w:val="ro-RO"/>
        </w:rPr>
        <w:t xml:space="preserve">și de mediu, </w:t>
      </w:r>
      <w:r>
        <w:rPr>
          <w:rFonts w:ascii="Times New Roman" w:hAnsi="Times New Roman" w:cs="Times New Roman"/>
          <w:sz w:val="24"/>
          <w:szCs w:val="24"/>
          <w:lang w:val="ro-RO"/>
        </w:rPr>
        <w:t>care vor motiva alegerea ofertei câștigătoare se raportează exclusiv la informațiile prezentate în oferte/ răspunsurile la clarificările solicitate.</w:t>
      </w:r>
    </w:p>
    <w:p w14:paraId="5860B42B" w14:textId="4C391732"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În ceea ce privește posibilitatea de ajustare a prețului contractului, menționăm că nu se va modifica prețul contractului.</w:t>
      </w:r>
    </w:p>
    <w:p w14:paraId="1D7768BD" w14:textId="6B9854AD"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Ofertele se vor trimite pe adresa de email </w:t>
      </w:r>
      <w:hyperlink r:id="rId9" w:history="1">
        <w:r w:rsidR="00204E9E" w:rsidRPr="00B47F2B">
          <w:rPr>
            <w:rStyle w:val="Hyperlink"/>
            <w:rFonts w:ascii="Times New Roman" w:hAnsi="Times New Roman" w:cs="Times New Roman"/>
            <w:sz w:val="24"/>
            <w:szCs w:val="24"/>
            <w:lang w:val="ro-RO"/>
          </w:rPr>
          <w:t>financiar@petfactory.ro</w:t>
        </w:r>
      </w:hyperlink>
      <w:r w:rsidR="00204E9E">
        <w:rPr>
          <w:rFonts w:ascii="Times New Roman" w:hAnsi="Times New Roman" w:cs="Times New Roman"/>
          <w:sz w:val="24"/>
          <w:szCs w:val="24"/>
          <w:lang w:val="ro-RO"/>
        </w:rPr>
        <w:t xml:space="preserve"> sau la adresa București, sector 3, sos. Mihai Bravu nr. 255 parter+ etaj 2.</w:t>
      </w:r>
    </w:p>
    <w:p w14:paraId="08EDFBA0" w14:textId="6A17389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Termenul pentru depunerea ofertelor este de 10 zile lucratoare.</w:t>
      </w:r>
    </w:p>
    <w:p w14:paraId="6632042C" w14:textId="54DDD05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Sub sanctiunea excluderii din procedura de achizitie , un ofertant nu poate depune mai mult de o oferta.</w:t>
      </w:r>
    </w:p>
    <w:p w14:paraId="6903BB49" w14:textId="0BEDC321" w:rsidR="00C13F30"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Notă: Ofertantul va depune o Declarație prin care acceptă acest mod de plată  </w:t>
      </w:r>
    </w:p>
    <w:p w14:paraId="13514DA9" w14:textId="77777777" w:rsidR="001F0812" w:rsidRPr="006227DF" w:rsidRDefault="001F0812" w:rsidP="006227DF">
      <w:pPr>
        <w:spacing w:after="0" w:line="360" w:lineRule="auto"/>
        <w:jc w:val="both"/>
        <w:rPr>
          <w:rFonts w:ascii="Times New Roman" w:hAnsi="Times New Roman" w:cs="Times New Roman"/>
          <w:sz w:val="24"/>
          <w:szCs w:val="24"/>
          <w:lang w:val="ro-RO"/>
        </w:rPr>
      </w:pPr>
    </w:p>
    <w:p w14:paraId="6236727C" w14:textId="5BADBA00" w:rsidR="003B59C6" w:rsidRDefault="002E51DD"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p>
    <w:p w14:paraId="008623B9" w14:textId="77777777" w:rsidR="003B59C6" w:rsidRDefault="003B59C6" w:rsidP="006227DF">
      <w:pPr>
        <w:spacing w:after="0" w:line="360" w:lineRule="auto"/>
        <w:jc w:val="both"/>
        <w:rPr>
          <w:rFonts w:ascii="Times New Roman" w:hAnsi="Times New Roman" w:cs="Times New Roman"/>
          <w:sz w:val="24"/>
          <w:szCs w:val="24"/>
          <w:lang w:val="ro-RO"/>
        </w:rPr>
      </w:pPr>
    </w:p>
    <w:sectPr w:rsidR="003B59C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AE510" w14:textId="77777777" w:rsidR="005A07DB" w:rsidRDefault="005A07DB" w:rsidP="005405FC">
      <w:pPr>
        <w:spacing w:after="0" w:line="240" w:lineRule="auto"/>
      </w:pPr>
      <w:r>
        <w:separator/>
      </w:r>
    </w:p>
  </w:endnote>
  <w:endnote w:type="continuationSeparator" w:id="0">
    <w:p w14:paraId="72C7F567" w14:textId="77777777" w:rsidR="005A07DB" w:rsidRDefault="005A07DB" w:rsidP="0054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736F1" w14:textId="77777777" w:rsidR="00225D82" w:rsidRDefault="00225D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B7085" w14:textId="58B5694B" w:rsidR="00225D82" w:rsidRDefault="00225D82" w:rsidP="00225D82">
    <w:pPr>
      <w:pStyle w:val="Header"/>
      <w:pBdr>
        <w:bottom w:val="single" w:sz="12" w:space="1" w:color="auto"/>
      </w:pBdr>
      <w:rPr>
        <w:rFonts w:ascii="Times New Roman" w:hAnsi="Times New Roman" w:cs="Times New Roman"/>
      </w:rPr>
    </w:pPr>
    <w:r w:rsidRPr="00185E39">
      <w:rPr>
        <w:noProof/>
        <w:lang w:val="pt-BR"/>
      </w:rPr>
      <w:drawing>
        <wp:inline distT="0" distB="0" distL="0" distR="0" wp14:anchorId="128FDDE2" wp14:editId="343FF39B">
          <wp:extent cx="990600" cy="428625"/>
          <wp:effectExtent l="0" t="0" r="0" b="9525"/>
          <wp:docPr id="21227737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28625"/>
                  </a:xfrm>
                  <a:prstGeom prst="rect">
                    <a:avLst/>
                  </a:prstGeom>
                  <a:noFill/>
                  <a:ln>
                    <a:noFill/>
                  </a:ln>
                </pic:spPr>
              </pic:pic>
            </a:graphicData>
          </a:graphic>
        </wp:inline>
      </w:drawing>
    </w:r>
    <w:r w:rsidRPr="00225D82">
      <w:rPr>
        <w:rFonts w:ascii="Times New Roman" w:hAnsi="Times New Roman" w:cs="Times New Roman"/>
      </w:rPr>
      <w:t xml:space="preserve"> </w:t>
    </w:r>
    <w:r w:rsidRPr="00F844B2">
      <w:rPr>
        <w:rFonts w:ascii="Times New Roman" w:hAnsi="Times New Roman" w:cs="Times New Roman"/>
      </w:rPr>
      <w:t xml:space="preserve">Pet Factory SRL, CUI 25190857, </w:t>
    </w:r>
    <w:r w:rsidRPr="00AD6CE6">
      <w:rPr>
        <w:rFonts w:ascii="Times New Roman" w:hAnsi="Times New Roman" w:cs="Times New Roman"/>
      </w:rPr>
      <w:t>J2009002551402</w:t>
    </w:r>
    <w:r w:rsidRPr="00F844B2">
      <w:rPr>
        <w:rFonts w:ascii="Times New Roman" w:hAnsi="Times New Roman" w:cs="Times New Roman"/>
      </w:rPr>
      <w:t xml:space="preserve">, </w:t>
    </w:r>
    <w:proofErr w:type="spellStart"/>
    <w:r w:rsidRPr="00F844B2">
      <w:rPr>
        <w:rFonts w:ascii="Times New Roman" w:hAnsi="Times New Roman" w:cs="Times New Roman"/>
      </w:rPr>
      <w:t>Șos</w:t>
    </w:r>
    <w:proofErr w:type="spellEnd"/>
    <w:r w:rsidRPr="00F844B2">
      <w:rPr>
        <w:rFonts w:ascii="Times New Roman" w:hAnsi="Times New Roman" w:cs="Times New Roman"/>
      </w:rPr>
      <w:t xml:space="preserve">. Mihai </w:t>
    </w:r>
    <w:proofErr w:type="spellStart"/>
    <w:r w:rsidRPr="00F844B2">
      <w:rPr>
        <w:rFonts w:ascii="Times New Roman" w:hAnsi="Times New Roman" w:cs="Times New Roman"/>
      </w:rPr>
      <w:t>Bravu</w:t>
    </w:r>
    <w:proofErr w:type="spellEnd"/>
    <w:r w:rsidRPr="00F844B2">
      <w:rPr>
        <w:rFonts w:ascii="Times New Roman" w:hAnsi="Times New Roman" w:cs="Times New Roman"/>
      </w:rPr>
      <w:t xml:space="preserve"> nr. 255, Sector 3, </w:t>
    </w:r>
    <w:proofErr w:type="spellStart"/>
    <w:r w:rsidRPr="00F844B2">
      <w:rPr>
        <w:rFonts w:ascii="Times New Roman" w:hAnsi="Times New Roman" w:cs="Times New Roman"/>
      </w:rPr>
      <w:t>București</w:t>
    </w:r>
    <w:proofErr w:type="spellEnd"/>
    <w:r>
      <w:rPr>
        <w:rFonts w:ascii="Times New Roman" w:hAnsi="Times New Roman" w:cs="Times New Roman"/>
      </w:rPr>
      <w:t xml:space="preserve"> , email : </w:t>
    </w:r>
    <w:hyperlink r:id="rId2" w:history="1">
      <w:r w:rsidRPr="00AF3A51">
        <w:rPr>
          <w:rStyle w:val="Hyperlink"/>
          <w:rFonts w:ascii="Times New Roman" w:hAnsi="Times New Roman" w:cs="Times New Roman"/>
        </w:rPr>
        <w:t>financiar@petfactory.ro</w:t>
      </w:r>
    </w:hyperlink>
    <w:r>
      <w:rPr>
        <w:rFonts w:ascii="Times New Roman" w:hAnsi="Times New Roman" w:cs="Times New Roman"/>
      </w:rPr>
      <w:t xml:space="preserve">, </w:t>
    </w:r>
    <w:bookmarkStart w:id="3" w:name="_Hlk195171237"/>
    <w:r>
      <w:rPr>
        <w:rFonts w:ascii="Times New Roman" w:hAnsi="Times New Roman" w:cs="Times New Roman"/>
      </w:rPr>
      <w:t xml:space="preserve">site web : </w:t>
    </w:r>
    <w:hyperlink r:id="rId3" w:history="1">
      <w:r w:rsidRPr="00AF3A51">
        <w:rPr>
          <w:rStyle w:val="Hyperlink"/>
          <w:rFonts w:ascii="Times New Roman" w:hAnsi="Times New Roman" w:cs="Times New Roman"/>
        </w:rPr>
        <w:t>www.petfactory.ro</w:t>
      </w:r>
    </w:hyperlink>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FCDD6" w14:textId="77777777" w:rsidR="00225D82" w:rsidRDefault="00225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2F6C7" w14:textId="77777777" w:rsidR="005A07DB" w:rsidRDefault="005A07DB" w:rsidP="005405FC">
      <w:pPr>
        <w:spacing w:after="0" w:line="240" w:lineRule="auto"/>
      </w:pPr>
      <w:r>
        <w:separator/>
      </w:r>
    </w:p>
  </w:footnote>
  <w:footnote w:type="continuationSeparator" w:id="0">
    <w:p w14:paraId="156DDAB7" w14:textId="77777777" w:rsidR="005A07DB" w:rsidRDefault="005A07DB" w:rsidP="00540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1F1C3" w14:textId="77777777" w:rsidR="00225D82" w:rsidRDefault="00225D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20E3C" w14:textId="22B24E8B" w:rsidR="005405FC" w:rsidRDefault="00225D82">
    <w:pPr>
      <w:pStyle w:val="Header"/>
    </w:pPr>
    <w:sdt>
      <w:sdtPr>
        <w:id w:val="289481664"/>
        <w:docPartObj>
          <w:docPartGallery w:val="Page Numbers (Margins)"/>
          <w:docPartUnique/>
        </w:docPartObj>
      </w:sdtPr>
      <w:sdtContent>
        <w:r>
          <w:rPr>
            <w:noProof/>
          </w:rPr>
          <mc:AlternateContent>
            <mc:Choice Requires="wps">
              <w:drawing>
                <wp:anchor distT="0" distB="0" distL="114300" distR="114300" simplePos="0" relativeHeight="251659264" behindDoc="0" locked="0" layoutInCell="0" allowOverlap="1" wp14:anchorId="674D759B" wp14:editId="5B9D6C6C">
                  <wp:simplePos x="0" y="0"/>
                  <wp:positionH relativeFrom="rightMargin">
                    <wp:align>center</wp:align>
                  </wp:positionH>
                  <wp:positionV relativeFrom="margin">
                    <wp:align>bottom</wp:align>
                  </wp:positionV>
                  <wp:extent cx="510540" cy="2183130"/>
                  <wp:effectExtent l="0" t="0" r="3810" b="0"/>
                  <wp:wrapNone/>
                  <wp:docPr id="134135059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5985F" w14:textId="77777777" w:rsidR="00225D82" w:rsidRDefault="00225D82">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74D759B" id="Rectangle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21A5985F" w14:textId="77777777" w:rsidR="00225D82" w:rsidRDefault="00225D82">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5405FC">
      <w:rPr>
        <w:noProof/>
      </w:rPr>
      <w:drawing>
        <wp:inline distT="0" distB="0" distL="0" distR="0" wp14:anchorId="248519F5" wp14:editId="514AFAE3">
          <wp:extent cx="5943600" cy="519481"/>
          <wp:effectExtent l="0" t="0" r="0" b="0"/>
          <wp:docPr id="340339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81"/>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B548F" w14:textId="77777777" w:rsidR="00225D82" w:rsidRDefault="00225D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0280"/>
    <w:multiLevelType w:val="hybridMultilevel"/>
    <w:tmpl w:val="160AF2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F4B76"/>
    <w:multiLevelType w:val="hybridMultilevel"/>
    <w:tmpl w:val="DB409E6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3AA16C0"/>
    <w:multiLevelType w:val="hybridMultilevel"/>
    <w:tmpl w:val="123E15A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113E8"/>
    <w:multiLevelType w:val="hybridMultilevel"/>
    <w:tmpl w:val="CBDC38C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C500F"/>
    <w:multiLevelType w:val="hybridMultilevel"/>
    <w:tmpl w:val="17684E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200B9"/>
    <w:multiLevelType w:val="hybridMultilevel"/>
    <w:tmpl w:val="480EAE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822BA7"/>
    <w:multiLevelType w:val="hybridMultilevel"/>
    <w:tmpl w:val="AFC8028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BA2A16"/>
    <w:multiLevelType w:val="hybridMultilevel"/>
    <w:tmpl w:val="AF60A32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8537A0"/>
    <w:multiLevelType w:val="hybridMultilevel"/>
    <w:tmpl w:val="F45CFF00"/>
    <w:lvl w:ilvl="0" w:tplc="7B8C4FA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06752B"/>
    <w:multiLevelType w:val="hybridMultilevel"/>
    <w:tmpl w:val="25E88DB6"/>
    <w:lvl w:ilvl="0" w:tplc="0409000B">
      <w:start w:val="1"/>
      <w:numFmt w:val="bullet"/>
      <w:lvlText w:val=""/>
      <w:lvlJc w:val="left"/>
      <w:pPr>
        <w:ind w:left="720" w:hanging="360"/>
      </w:pPr>
      <w:rPr>
        <w:rFonts w:ascii="Wingdings" w:hAnsi="Wingdings" w:hint="default"/>
      </w:rPr>
    </w:lvl>
    <w:lvl w:ilvl="1" w:tplc="F0D85444">
      <w:numFmt w:val="bullet"/>
      <w:lvlText w:val=""/>
      <w:lvlJc w:val="left"/>
      <w:pPr>
        <w:ind w:left="1440" w:hanging="360"/>
      </w:pPr>
      <w:rPr>
        <w:rFonts w:ascii="Symbol" w:eastAsiaTheme="minorHAns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B065BD"/>
    <w:multiLevelType w:val="hybridMultilevel"/>
    <w:tmpl w:val="051C56B2"/>
    <w:lvl w:ilvl="0" w:tplc="7D9C49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8847F8"/>
    <w:multiLevelType w:val="hybridMultilevel"/>
    <w:tmpl w:val="62E089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CC3FE8"/>
    <w:multiLevelType w:val="hybridMultilevel"/>
    <w:tmpl w:val="D68653D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B70E08"/>
    <w:multiLevelType w:val="hybridMultilevel"/>
    <w:tmpl w:val="FFE6C4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4648E6"/>
    <w:multiLevelType w:val="hybridMultilevel"/>
    <w:tmpl w:val="BEAAF2A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5D01B3"/>
    <w:multiLevelType w:val="hybridMultilevel"/>
    <w:tmpl w:val="9C2CCC7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B5F4F"/>
    <w:multiLevelType w:val="hybridMultilevel"/>
    <w:tmpl w:val="83BC3B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EC5208"/>
    <w:multiLevelType w:val="hybridMultilevel"/>
    <w:tmpl w:val="A5E49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B0071F"/>
    <w:multiLevelType w:val="hybridMultilevel"/>
    <w:tmpl w:val="400A3A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4053287">
    <w:abstractNumId w:val="9"/>
  </w:num>
  <w:num w:numId="2" w16cid:durableId="225993172">
    <w:abstractNumId w:val="10"/>
  </w:num>
  <w:num w:numId="3" w16cid:durableId="395203707">
    <w:abstractNumId w:val="8"/>
  </w:num>
  <w:num w:numId="4" w16cid:durableId="1660381399">
    <w:abstractNumId w:val="12"/>
  </w:num>
  <w:num w:numId="5" w16cid:durableId="2134135595">
    <w:abstractNumId w:val="14"/>
  </w:num>
  <w:num w:numId="6" w16cid:durableId="2125609575">
    <w:abstractNumId w:val="7"/>
  </w:num>
  <w:num w:numId="7" w16cid:durableId="66851289">
    <w:abstractNumId w:val="13"/>
  </w:num>
  <w:num w:numId="8" w16cid:durableId="1929150193">
    <w:abstractNumId w:val="6"/>
  </w:num>
  <w:num w:numId="9" w16cid:durableId="21633616">
    <w:abstractNumId w:val="3"/>
  </w:num>
  <w:num w:numId="10" w16cid:durableId="1065102228">
    <w:abstractNumId w:val="2"/>
  </w:num>
  <w:num w:numId="11" w16cid:durableId="381247559">
    <w:abstractNumId w:val="15"/>
  </w:num>
  <w:num w:numId="12" w16cid:durableId="1724938794">
    <w:abstractNumId w:val="18"/>
  </w:num>
  <w:num w:numId="13" w16cid:durableId="562762124">
    <w:abstractNumId w:val="17"/>
  </w:num>
  <w:num w:numId="14" w16cid:durableId="829442823">
    <w:abstractNumId w:val="1"/>
  </w:num>
  <w:num w:numId="15" w16cid:durableId="1754860381">
    <w:abstractNumId w:val="0"/>
  </w:num>
  <w:num w:numId="16" w16cid:durableId="1175532329">
    <w:abstractNumId w:val="16"/>
  </w:num>
  <w:num w:numId="17" w16cid:durableId="1273706640">
    <w:abstractNumId w:val="4"/>
  </w:num>
  <w:num w:numId="18" w16cid:durableId="942147335">
    <w:abstractNumId w:val="11"/>
  </w:num>
  <w:num w:numId="19" w16cid:durableId="13064700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5FC"/>
    <w:rsid w:val="000674CC"/>
    <w:rsid w:val="00075305"/>
    <w:rsid w:val="000946A6"/>
    <w:rsid w:val="000E5E2A"/>
    <w:rsid w:val="001D4404"/>
    <w:rsid w:val="001F0812"/>
    <w:rsid w:val="00204E9E"/>
    <w:rsid w:val="00214F1A"/>
    <w:rsid w:val="00225D82"/>
    <w:rsid w:val="002471C5"/>
    <w:rsid w:val="002622DE"/>
    <w:rsid w:val="002E51DD"/>
    <w:rsid w:val="00342833"/>
    <w:rsid w:val="003B59C6"/>
    <w:rsid w:val="00420950"/>
    <w:rsid w:val="004B5F3E"/>
    <w:rsid w:val="004B7233"/>
    <w:rsid w:val="004D028E"/>
    <w:rsid w:val="00504191"/>
    <w:rsid w:val="005405FC"/>
    <w:rsid w:val="005A07DB"/>
    <w:rsid w:val="0060024F"/>
    <w:rsid w:val="006227DF"/>
    <w:rsid w:val="007B054B"/>
    <w:rsid w:val="007C6C8D"/>
    <w:rsid w:val="00811866"/>
    <w:rsid w:val="008426FC"/>
    <w:rsid w:val="008B6C00"/>
    <w:rsid w:val="008C4654"/>
    <w:rsid w:val="008D70C3"/>
    <w:rsid w:val="008E52AE"/>
    <w:rsid w:val="009611D8"/>
    <w:rsid w:val="009B3926"/>
    <w:rsid w:val="009D5B81"/>
    <w:rsid w:val="00A04681"/>
    <w:rsid w:val="00B066EC"/>
    <w:rsid w:val="00B2282C"/>
    <w:rsid w:val="00C13F30"/>
    <w:rsid w:val="00C21998"/>
    <w:rsid w:val="00C6467E"/>
    <w:rsid w:val="00E37BE7"/>
    <w:rsid w:val="00E70917"/>
    <w:rsid w:val="00EE14B2"/>
    <w:rsid w:val="00F80961"/>
    <w:rsid w:val="00FC1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6ACFA"/>
  <w15:chartTrackingRefBased/>
  <w15:docId w15:val="{446BEF80-B4C1-4017-9F7F-DA78B371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5FC"/>
    <w:pPr>
      <w:spacing w:line="259" w:lineRule="auto"/>
    </w:pPr>
    <w:rPr>
      <w:sz w:val="22"/>
      <w:szCs w:val="22"/>
      <w:lang w:val="en-GB"/>
    </w:rPr>
  </w:style>
  <w:style w:type="paragraph" w:styleId="Heading1">
    <w:name w:val="heading 1"/>
    <w:basedOn w:val="Normal"/>
    <w:next w:val="Normal"/>
    <w:link w:val="Heading1Char"/>
    <w:uiPriority w:val="9"/>
    <w:qFormat/>
    <w:rsid w:val="005405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5405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5405FC"/>
    <w:pPr>
      <w:keepNext/>
      <w:keepLines/>
      <w:spacing w:before="160" w:after="80" w:line="278" w:lineRule="auto"/>
      <w:outlineLvl w:val="2"/>
    </w:pPr>
    <w:rPr>
      <w:rFonts w:eastAsiaTheme="majorEastAsia" w:cstheme="majorBidi"/>
      <w:color w:val="0F4761" w:themeColor="accent1" w:themeShade="BF"/>
      <w:sz w:val="28"/>
      <w:szCs w:val="28"/>
      <w:lang w:val="en-US"/>
    </w:rPr>
  </w:style>
  <w:style w:type="paragraph" w:styleId="Heading4">
    <w:name w:val="heading 4"/>
    <w:basedOn w:val="Normal"/>
    <w:next w:val="Normal"/>
    <w:link w:val="Heading4Char"/>
    <w:uiPriority w:val="9"/>
    <w:semiHidden/>
    <w:unhideWhenUsed/>
    <w:qFormat/>
    <w:rsid w:val="005405FC"/>
    <w:pPr>
      <w:keepNext/>
      <w:keepLines/>
      <w:spacing w:before="80" w:after="40" w:line="278" w:lineRule="auto"/>
      <w:outlineLvl w:val="3"/>
    </w:pPr>
    <w:rPr>
      <w:rFonts w:eastAsiaTheme="majorEastAsia" w:cstheme="majorBidi"/>
      <w:i/>
      <w:iCs/>
      <w:color w:val="0F4761" w:themeColor="accent1" w:themeShade="BF"/>
      <w:sz w:val="24"/>
      <w:szCs w:val="24"/>
      <w:lang w:val="en-US"/>
    </w:rPr>
  </w:style>
  <w:style w:type="paragraph" w:styleId="Heading5">
    <w:name w:val="heading 5"/>
    <w:basedOn w:val="Normal"/>
    <w:next w:val="Normal"/>
    <w:link w:val="Heading5Char"/>
    <w:uiPriority w:val="9"/>
    <w:semiHidden/>
    <w:unhideWhenUsed/>
    <w:qFormat/>
    <w:rsid w:val="005405FC"/>
    <w:pPr>
      <w:keepNext/>
      <w:keepLines/>
      <w:spacing w:before="80" w:after="40" w:line="278" w:lineRule="auto"/>
      <w:outlineLvl w:val="4"/>
    </w:pPr>
    <w:rPr>
      <w:rFonts w:eastAsiaTheme="majorEastAsia" w:cstheme="majorBidi"/>
      <w:color w:val="0F4761" w:themeColor="accent1" w:themeShade="BF"/>
      <w:sz w:val="24"/>
      <w:szCs w:val="24"/>
      <w:lang w:val="en-US"/>
    </w:rPr>
  </w:style>
  <w:style w:type="paragraph" w:styleId="Heading6">
    <w:name w:val="heading 6"/>
    <w:basedOn w:val="Normal"/>
    <w:next w:val="Normal"/>
    <w:link w:val="Heading6Char"/>
    <w:uiPriority w:val="9"/>
    <w:semiHidden/>
    <w:unhideWhenUsed/>
    <w:qFormat/>
    <w:rsid w:val="005405FC"/>
    <w:pPr>
      <w:keepNext/>
      <w:keepLines/>
      <w:spacing w:before="40" w:after="0" w:line="278" w:lineRule="auto"/>
      <w:outlineLvl w:val="5"/>
    </w:pPr>
    <w:rPr>
      <w:rFonts w:eastAsiaTheme="majorEastAsia" w:cstheme="majorBidi"/>
      <w:i/>
      <w:iCs/>
      <w:color w:val="595959" w:themeColor="text1" w:themeTint="A6"/>
      <w:sz w:val="24"/>
      <w:szCs w:val="24"/>
      <w:lang w:val="en-US"/>
    </w:rPr>
  </w:style>
  <w:style w:type="paragraph" w:styleId="Heading7">
    <w:name w:val="heading 7"/>
    <w:basedOn w:val="Normal"/>
    <w:next w:val="Normal"/>
    <w:link w:val="Heading7Char"/>
    <w:uiPriority w:val="9"/>
    <w:semiHidden/>
    <w:unhideWhenUsed/>
    <w:qFormat/>
    <w:rsid w:val="005405FC"/>
    <w:pPr>
      <w:keepNext/>
      <w:keepLines/>
      <w:spacing w:before="40" w:after="0" w:line="278" w:lineRule="auto"/>
      <w:outlineLvl w:val="6"/>
    </w:pPr>
    <w:rPr>
      <w:rFonts w:eastAsiaTheme="majorEastAsia" w:cstheme="majorBidi"/>
      <w:color w:val="595959" w:themeColor="text1" w:themeTint="A6"/>
      <w:sz w:val="24"/>
      <w:szCs w:val="24"/>
      <w:lang w:val="en-US"/>
    </w:rPr>
  </w:style>
  <w:style w:type="paragraph" w:styleId="Heading8">
    <w:name w:val="heading 8"/>
    <w:basedOn w:val="Normal"/>
    <w:next w:val="Normal"/>
    <w:link w:val="Heading8Char"/>
    <w:uiPriority w:val="9"/>
    <w:semiHidden/>
    <w:unhideWhenUsed/>
    <w:qFormat/>
    <w:rsid w:val="005405FC"/>
    <w:pPr>
      <w:keepNext/>
      <w:keepLines/>
      <w:spacing w:after="0" w:line="278" w:lineRule="auto"/>
      <w:outlineLvl w:val="7"/>
    </w:pPr>
    <w:rPr>
      <w:rFonts w:eastAsiaTheme="majorEastAsia" w:cstheme="majorBidi"/>
      <w:i/>
      <w:iCs/>
      <w:color w:val="272727" w:themeColor="text1" w:themeTint="D8"/>
      <w:sz w:val="24"/>
      <w:szCs w:val="24"/>
      <w:lang w:val="en-US"/>
    </w:rPr>
  </w:style>
  <w:style w:type="paragraph" w:styleId="Heading9">
    <w:name w:val="heading 9"/>
    <w:basedOn w:val="Normal"/>
    <w:next w:val="Normal"/>
    <w:link w:val="Heading9Char"/>
    <w:uiPriority w:val="9"/>
    <w:semiHidden/>
    <w:unhideWhenUsed/>
    <w:qFormat/>
    <w:rsid w:val="005405FC"/>
    <w:pPr>
      <w:keepNext/>
      <w:keepLines/>
      <w:spacing w:after="0" w:line="278" w:lineRule="auto"/>
      <w:outlineLvl w:val="8"/>
    </w:pPr>
    <w:rPr>
      <w:rFonts w:eastAsiaTheme="majorEastAsia" w:cstheme="majorBidi"/>
      <w:color w:val="272727" w:themeColor="text1" w:themeTint="D8"/>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05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05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05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05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05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05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05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05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05FC"/>
    <w:rPr>
      <w:rFonts w:eastAsiaTheme="majorEastAsia" w:cstheme="majorBidi"/>
      <w:color w:val="272727" w:themeColor="text1" w:themeTint="D8"/>
    </w:rPr>
  </w:style>
  <w:style w:type="paragraph" w:styleId="Title">
    <w:name w:val="Title"/>
    <w:basedOn w:val="Normal"/>
    <w:next w:val="Normal"/>
    <w:link w:val="TitleChar"/>
    <w:uiPriority w:val="10"/>
    <w:qFormat/>
    <w:rsid w:val="005405FC"/>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5405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05FC"/>
    <w:pPr>
      <w:numPr>
        <w:ilvl w:val="1"/>
      </w:numPr>
      <w:spacing w:line="278" w:lineRule="auto"/>
    </w:pPr>
    <w:rPr>
      <w:rFonts w:eastAsiaTheme="majorEastAsia" w:cstheme="majorBidi"/>
      <w:color w:val="595959" w:themeColor="text1" w:themeTint="A6"/>
      <w:spacing w:val="15"/>
      <w:sz w:val="28"/>
      <w:szCs w:val="28"/>
      <w:lang w:val="en-US"/>
    </w:rPr>
  </w:style>
  <w:style w:type="character" w:customStyle="1" w:styleId="SubtitleChar">
    <w:name w:val="Subtitle Char"/>
    <w:basedOn w:val="DefaultParagraphFont"/>
    <w:link w:val="Subtitle"/>
    <w:uiPriority w:val="11"/>
    <w:rsid w:val="005405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05FC"/>
    <w:pPr>
      <w:spacing w:before="160" w:line="278" w:lineRule="auto"/>
      <w:jc w:val="center"/>
    </w:pPr>
    <w:rPr>
      <w:i/>
      <w:iCs/>
      <w:color w:val="404040" w:themeColor="text1" w:themeTint="BF"/>
      <w:sz w:val="24"/>
      <w:szCs w:val="24"/>
      <w:lang w:val="en-US"/>
    </w:rPr>
  </w:style>
  <w:style w:type="character" w:customStyle="1" w:styleId="QuoteChar">
    <w:name w:val="Quote Char"/>
    <w:basedOn w:val="DefaultParagraphFont"/>
    <w:link w:val="Quote"/>
    <w:uiPriority w:val="29"/>
    <w:rsid w:val="005405FC"/>
    <w:rPr>
      <w:i/>
      <w:iCs/>
      <w:color w:val="404040" w:themeColor="text1" w:themeTint="BF"/>
    </w:rPr>
  </w:style>
  <w:style w:type="paragraph" w:styleId="ListParagraph">
    <w:name w:val="List Paragraph"/>
    <w:basedOn w:val="Normal"/>
    <w:uiPriority w:val="34"/>
    <w:qFormat/>
    <w:rsid w:val="005405FC"/>
    <w:pPr>
      <w:spacing w:line="278" w:lineRule="auto"/>
      <w:ind w:left="720"/>
      <w:contextualSpacing/>
    </w:pPr>
    <w:rPr>
      <w:sz w:val="24"/>
      <w:szCs w:val="24"/>
      <w:lang w:val="en-US"/>
    </w:rPr>
  </w:style>
  <w:style w:type="character" w:styleId="IntenseEmphasis">
    <w:name w:val="Intense Emphasis"/>
    <w:basedOn w:val="DefaultParagraphFont"/>
    <w:uiPriority w:val="21"/>
    <w:qFormat/>
    <w:rsid w:val="005405FC"/>
    <w:rPr>
      <w:i/>
      <w:iCs/>
      <w:color w:val="0F4761" w:themeColor="accent1" w:themeShade="BF"/>
    </w:rPr>
  </w:style>
  <w:style w:type="paragraph" w:styleId="IntenseQuote">
    <w:name w:val="Intense Quote"/>
    <w:basedOn w:val="Normal"/>
    <w:next w:val="Normal"/>
    <w:link w:val="IntenseQuoteChar"/>
    <w:uiPriority w:val="30"/>
    <w:qFormat/>
    <w:rsid w:val="005405F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en-US"/>
    </w:rPr>
  </w:style>
  <w:style w:type="character" w:customStyle="1" w:styleId="IntenseQuoteChar">
    <w:name w:val="Intense Quote Char"/>
    <w:basedOn w:val="DefaultParagraphFont"/>
    <w:link w:val="IntenseQuote"/>
    <w:uiPriority w:val="30"/>
    <w:rsid w:val="005405FC"/>
    <w:rPr>
      <w:i/>
      <w:iCs/>
      <w:color w:val="0F4761" w:themeColor="accent1" w:themeShade="BF"/>
    </w:rPr>
  </w:style>
  <w:style w:type="character" w:styleId="IntenseReference">
    <w:name w:val="Intense Reference"/>
    <w:basedOn w:val="DefaultParagraphFont"/>
    <w:uiPriority w:val="32"/>
    <w:qFormat/>
    <w:rsid w:val="005405FC"/>
    <w:rPr>
      <w:b/>
      <w:bCs/>
      <w:smallCaps/>
      <w:color w:val="0F4761" w:themeColor="accent1" w:themeShade="BF"/>
      <w:spacing w:val="5"/>
    </w:rPr>
  </w:style>
  <w:style w:type="paragraph" w:styleId="Header">
    <w:name w:val="header"/>
    <w:basedOn w:val="Normal"/>
    <w:link w:val="HeaderChar"/>
    <w:uiPriority w:val="99"/>
    <w:unhideWhenUsed/>
    <w:rsid w:val="005405FC"/>
    <w:pPr>
      <w:tabs>
        <w:tab w:val="center" w:pos="4680"/>
        <w:tab w:val="right" w:pos="9360"/>
      </w:tabs>
      <w:spacing w:after="0" w:line="240" w:lineRule="auto"/>
    </w:pPr>
    <w:rPr>
      <w:sz w:val="24"/>
      <w:szCs w:val="24"/>
      <w:lang w:val="en-US"/>
    </w:rPr>
  </w:style>
  <w:style w:type="character" w:customStyle="1" w:styleId="HeaderChar">
    <w:name w:val="Header Char"/>
    <w:basedOn w:val="DefaultParagraphFont"/>
    <w:link w:val="Header"/>
    <w:uiPriority w:val="99"/>
    <w:rsid w:val="005405FC"/>
  </w:style>
  <w:style w:type="paragraph" w:styleId="Footer">
    <w:name w:val="footer"/>
    <w:basedOn w:val="Normal"/>
    <w:link w:val="FooterChar"/>
    <w:uiPriority w:val="99"/>
    <w:unhideWhenUsed/>
    <w:rsid w:val="005405FC"/>
    <w:pPr>
      <w:tabs>
        <w:tab w:val="center" w:pos="4680"/>
        <w:tab w:val="right" w:pos="9360"/>
      </w:tabs>
      <w:spacing w:after="0" w:line="240" w:lineRule="auto"/>
    </w:pPr>
    <w:rPr>
      <w:sz w:val="24"/>
      <w:szCs w:val="24"/>
      <w:lang w:val="en-US"/>
    </w:rPr>
  </w:style>
  <w:style w:type="character" w:customStyle="1" w:styleId="FooterChar">
    <w:name w:val="Footer Char"/>
    <w:basedOn w:val="DefaultParagraphFont"/>
    <w:link w:val="Footer"/>
    <w:uiPriority w:val="99"/>
    <w:rsid w:val="005405FC"/>
  </w:style>
  <w:style w:type="character" w:styleId="Hyperlink">
    <w:name w:val="Hyperlink"/>
    <w:basedOn w:val="DefaultParagraphFont"/>
    <w:uiPriority w:val="99"/>
    <w:unhideWhenUsed/>
    <w:rsid w:val="00204E9E"/>
    <w:rPr>
      <w:color w:val="467886" w:themeColor="hyperlink"/>
      <w:u w:val="single"/>
    </w:rPr>
  </w:style>
  <w:style w:type="character" w:styleId="UnresolvedMention">
    <w:name w:val="Unresolved Mention"/>
    <w:basedOn w:val="DefaultParagraphFont"/>
    <w:uiPriority w:val="99"/>
    <w:semiHidden/>
    <w:unhideWhenUsed/>
    <w:rsid w:val="00204E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inanciar@petfactory.ro"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www.petfactory.ro" TargetMode="External"/><Relationship Id="rId2" Type="http://schemas.openxmlformats.org/officeDocument/2006/relationships/hyperlink" Target="mailto:financiar@petfactory.ro" TargetMode="External"/><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1897</Words>
  <Characters>10817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9</cp:revision>
  <cp:lastPrinted>2026-01-12T13:02:00Z</cp:lastPrinted>
  <dcterms:created xsi:type="dcterms:W3CDTF">2026-01-12T09:34:00Z</dcterms:created>
  <dcterms:modified xsi:type="dcterms:W3CDTF">2026-01-16T11:42:00Z</dcterms:modified>
</cp:coreProperties>
</file>